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4D" w:rsidRDefault="0093584D" w:rsidP="0093584D">
      <w:pPr>
        <w:pStyle w:val="western"/>
        <w:spacing w:after="0"/>
        <w:jc w:val="center"/>
      </w:pPr>
      <w:r>
        <w:t>INFORMACJA</w:t>
      </w:r>
    </w:p>
    <w:p w:rsidR="0093584D" w:rsidRDefault="0093584D" w:rsidP="0093584D">
      <w:pPr>
        <w:pStyle w:val="western"/>
        <w:spacing w:after="0"/>
        <w:jc w:val="center"/>
      </w:pPr>
    </w:p>
    <w:p w:rsidR="0093584D" w:rsidRPr="0093584D" w:rsidRDefault="0093584D" w:rsidP="0093584D">
      <w:pPr>
        <w:pStyle w:val="Nagwek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84D">
        <w:rPr>
          <w:rFonts w:ascii="Times New Roman" w:hAnsi="Times New Roman" w:cs="Times New Roman"/>
          <w:b/>
          <w:bCs/>
          <w:color w:val="000000" w:themeColor="text1"/>
        </w:rPr>
        <w:t xml:space="preserve">Zgodnie z </w:t>
      </w:r>
      <w:r w:rsidRPr="0093584D">
        <w:rPr>
          <w:rFonts w:ascii="Times New Roman" w:hAnsi="Times New Roman" w:cs="Times New Roman"/>
          <w:b/>
          <w:bCs/>
          <w:i/>
          <w:iCs/>
          <w:color w:val="000000" w:themeColor="text1"/>
        </w:rPr>
        <w:t>Ustawą z dnia 14 grudnia 2016 r. - Prawo oświatowe</w:t>
      </w:r>
      <w:r w:rsidRPr="0093584D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93584D">
        <w:rPr>
          <w:rFonts w:ascii="Times New Roman" w:hAnsi="Times New Roman" w:cs="Times New Roman"/>
          <w:b/>
          <w:bCs/>
          <w:i/>
          <w:iCs/>
          <w:color w:val="000000" w:themeColor="text1"/>
        </w:rPr>
        <w:t>Art. 108 a,</w:t>
      </w:r>
      <w:r w:rsidRPr="009358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3584D">
        <w:rPr>
          <w:rFonts w:ascii="Times New Roman" w:hAnsi="Times New Roman" w:cs="Times New Roman"/>
          <w:color w:val="000000" w:themeColor="text1"/>
        </w:rPr>
        <w:t xml:space="preserve">w celu zapewnienia bezpieczeństwa uczniom i pracownikom oraz ochrony mienia </w:t>
      </w:r>
      <w:r w:rsidRPr="0093584D">
        <w:rPr>
          <w:rFonts w:ascii="Times New Roman" w:hAnsi="Times New Roman" w:cs="Times New Roman"/>
          <w:b/>
          <w:bCs/>
          <w:color w:val="000000" w:themeColor="text1"/>
        </w:rPr>
        <w:t xml:space="preserve">informuję, że w Zespole Placówek Edukacyjno- Terapeutycznych w Bobrowie prowadzony jest monitoring. </w:t>
      </w:r>
    </w:p>
    <w:p w:rsidR="0093584D" w:rsidRDefault="0093584D" w:rsidP="0093584D">
      <w:pPr>
        <w:pStyle w:val="western"/>
        <w:spacing w:after="0"/>
      </w:pPr>
      <w:r>
        <w:t>Jednocześnie zawiadamiam, że:</w:t>
      </w:r>
      <w:bookmarkStart w:id="0" w:name="_GoBack"/>
      <w:bookmarkEnd w:id="0"/>
    </w:p>
    <w:p w:rsidR="0093584D" w:rsidRDefault="0093584D" w:rsidP="0093584D">
      <w:pPr>
        <w:pStyle w:val="western"/>
        <w:numPr>
          <w:ilvl w:val="0"/>
          <w:numId w:val="13"/>
        </w:numPr>
        <w:spacing w:after="0"/>
      </w:pPr>
      <w:r>
        <w:t>Monitoring nie stanowi środka nadzoru nad jakością wykonywania pracy przez pracowników placówki.</w:t>
      </w:r>
    </w:p>
    <w:p w:rsidR="0093584D" w:rsidRDefault="0093584D" w:rsidP="0093584D">
      <w:pPr>
        <w:pStyle w:val="western"/>
        <w:numPr>
          <w:ilvl w:val="0"/>
          <w:numId w:val="13"/>
        </w:numPr>
        <w:spacing w:after="0"/>
      </w:pPr>
      <w:r>
        <w:t>Jest stosowany w dozwolonych miejscach i nie narusza godności i dóbr osobistych uczniów, pracowników i innych osób.</w:t>
      </w:r>
    </w:p>
    <w:p w:rsidR="0093584D" w:rsidRDefault="0093584D" w:rsidP="0093584D">
      <w:pPr>
        <w:pStyle w:val="western"/>
        <w:numPr>
          <w:ilvl w:val="0"/>
          <w:numId w:val="13"/>
        </w:numPr>
        <w:spacing w:after="0"/>
      </w:pPr>
      <w:r>
        <w:t>Nagrania obrazu przetwarzane są do w/w celów przez okres nie dłuższy niż 3 miesiące od dnia nagrania.</w:t>
      </w:r>
    </w:p>
    <w:p w:rsidR="0093584D" w:rsidRDefault="0093584D" w:rsidP="0093584D">
      <w:pPr>
        <w:pStyle w:val="western"/>
        <w:numPr>
          <w:ilvl w:val="0"/>
          <w:numId w:val="13"/>
        </w:numPr>
        <w:spacing w:after="0"/>
      </w:pPr>
      <w:r>
        <w:t>Jako Administrator zapewniam odpowiednie środki techniczne i organizacyjne w celu ochrony przechowywanych nagrań obrazu.</w:t>
      </w:r>
    </w:p>
    <w:p w:rsidR="0093584D" w:rsidRDefault="0093584D" w:rsidP="0093584D">
      <w:pPr>
        <w:pStyle w:val="western"/>
        <w:numPr>
          <w:ilvl w:val="0"/>
          <w:numId w:val="13"/>
        </w:numPr>
        <w:spacing w:after="0"/>
      </w:pPr>
      <w:r>
        <w:t xml:space="preserve">Szczegółowe informacje znajdują się w </w:t>
      </w:r>
      <w:r>
        <w:rPr>
          <w:i/>
          <w:iCs/>
        </w:rPr>
        <w:t>Regulaminie monitoringu w Zespole Placówek Edukacyjno- Terapeutycznych w Bobrowie.</w:t>
      </w:r>
    </w:p>
    <w:p w:rsidR="00334587" w:rsidRPr="00FD7836" w:rsidRDefault="00334587" w:rsidP="00FD7836">
      <w:pPr>
        <w:tabs>
          <w:tab w:val="left" w:pos="851"/>
        </w:tabs>
        <w:ind w:left="360"/>
        <w:rPr>
          <w:sz w:val="28"/>
          <w:szCs w:val="28"/>
        </w:rPr>
      </w:pPr>
    </w:p>
    <w:sectPr w:rsidR="00334587" w:rsidRPr="00FD7836" w:rsidSect="00446AA3">
      <w:headerReference w:type="first" r:id="rId7"/>
      <w:footerReference w:type="first" r:id="rId8"/>
      <w:pgSz w:w="11906" w:h="16838"/>
      <w:pgMar w:top="1134" w:right="1134" w:bottom="284" w:left="1134" w:header="709" w:footer="8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411" w:rsidRDefault="00C41411">
      <w:r>
        <w:separator/>
      </w:r>
    </w:p>
  </w:endnote>
  <w:endnote w:type="continuationSeparator" w:id="0">
    <w:p w:rsidR="00C41411" w:rsidRDefault="00C4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E7" w:rsidRDefault="00DC28F0">
    <w:pPr>
      <w:pStyle w:val="Stopka"/>
      <w:jc w:val="center"/>
      <w:rPr>
        <w:rFonts w:ascii="Georgia" w:hAnsi="Georgia"/>
        <w:b/>
      </w:rPr>
    </w:pPr>
    <w:r>
      <w:rPr>
        <w:noProof/>
      </w:rPr>
      <mc:AlternateContent>
        <mc:Choice Requires="wps">
          <w:drawing>
            <wp:inline distT="0" distB="0" distL="0" distR="0">
              <wp:extent cx="9792335" cy="1968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1640" cy="1908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3A5FB33B" id="Prostokąt 2" o:spid="_x0000_s1026" style="width:771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" fillcolor="#aca899" stroked="f">
              <w10:anchorlock/>
            </v:rect>
          </w:pict>
        </mc:Fallback>
      </mc:AlternateContent>
    </w:r>
  </w:p>
  <w:p w:rsidR="007F3EE7" w:rsidRDefault="00DC28F0">
    <w:pPr>
      <w:pStyle w:val="Stopka"/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noProof/>
        <w:color w:val="3366FF"/>
      </w:rPr>
      <w:drawing>
        <wp:anchor distT="0" distB="0" distL="133350" distR="116205" simplePos="0" relativeHeight="251657216" behindDoc="1" locked="0" layoutInCell="1" allowOverlap="1">
          <wp:simplePos x="0" y="0"/>
          <wp:positionH relativeFrom="margin">
            <wp:posOffset>200660</wp:posOffset>
          </wp:positionH>
          <wp:positionV relativeFrom="paragraph">
            <wp:posOffset>31115</wp:posOffset>
          </wp:positionV>
          <wp:extent cx="779145" cy="84772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EE7" w:rsidRDefault="007F3EE7">
    <w:pPr>
      <w:pStyle w:val="Stopka"/>
      <w:jc w:val="center"/>
      <w:rPr>
        <w:rFonts w:ascii="Georgia" w:hAnsi="Georgia"/>
        <w:b/>
        <w:color w:val="3366FF"/>
      </w:rPr>
    </w:pPr>
  </w:p>
  <w:p w:rsidR="007F3EE7" w:rsidRDefault="00DC28F0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>POWIAT DRAWSKI – JEZIOR PIĘKNYCH MORZE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411" w:rsidRDefault="00C41411">
      <w:r>
        <w:separator/>
      </w:r>
    </w:p>
  </w:footnote>
  <w:footnote w:type="continuationSeparator" w:id="0">
    <w:p w:rsidR="00C41411" w:rsidRDefault="00C4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E7" w:rsidRDefault="00446AA3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noProof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226060</wp:posOffset>
          </wp:positionV>
          <wp:extent cx="762000" cy="82867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8F0">
      <w:rPr>
        <w:rFonts w:ascii="Georgia" w:hAnsi="Georgia"/>
        <w:b/>
        <w:sz w:val="28"/>
        <w:szCs w:val="28"/>
      </w:rPr>
      <w:t xml:space="preserve">ZESPÓŁ PLACÓWEK EDUKACYJNO-TERAPEUTYCZNYCH 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W BOBROWIE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      78-520 Złocieniec, Bobrowo 7;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3671463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78-500 Drawsko Pom., Seminaryjna 2;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3425009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78-550 Czaplinek, Wałecka 57 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37 59 117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78-550 Czaplinek, Parkowa 2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3755266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>e-mail:soswbobrowo@interia.pl,orwp.drawsko@onet.pl, zpet.czaplinek@wp.pl</w:t>
    </w:r>
  </w:p>
  <w:p w:rsidR="007F3EE7" w:rsidRDefault="00DC28F0">
    <w:pPr>
      <w:tabs>
        <w:tab w:val="center" w:pos="4536"/>
        <w:tab w:val="right" w:pos="9072"/>
      </w:tabs>
      <w:jc w:val="center"/>
      <w:rPr>
        <w:b/>
        <w:bCs/>
      </w:rPr>
    </w:pPr>
    <w:r>
      <w:rPr>
        <w:rFonts w:ascii="Georgia" w:hAnsi="Georgia"/>
        <w:b/>
        <w:sz w:val="20"/>
        <w:szCs w:val="20"/>
      </w:rPr>
      <w:t xml:space="preserve"> www.</w:t>
    </w:r>
    <w:r>
      <w:rPr>
        <w:b/>
        <w:bCs/>
      </w:rPr>
      <w:t>soswbobrowo.edupage.org</w:t>
    </w:r>
  </w:p>
  <w:p w:rsidR="007F3EE7" w:rsidRDefault="007F3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A17"/>
    <w:multiLevelType w:val="multilevel"/>
    <w:tmpl w:val="7CB8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E3EDE"/>
    <w:multiLevelType w:val="multilevel"/>
    <w:tmpl w:val="37784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C113F4"/>
    <w:multiLevelType w:val="hybridMultilevel"/>
    <w:tmpl w:val="1864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490C"/>
    <w:multiLevelType w:val="multilevel"/>
    <w:tmpl w:val="0ECE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C0D1F"/>
    <w:multiLevelType w:val="hybridMultilevel"/>
    <w:tmpl w:val="1864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31D22"/>
    <w:multiLevelType w:val="hybridMultilevel"/>
    <w:tmpl w:val="6466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61AE4"/>
    <w:multiLevelType w:val="multilevel"/>
    <w:tmpl w:val="868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A3E10"/>
    <w:multiLevelType w:val="hybridMultilevel"/>
    <w:tmpl w:val="F95E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C59C2"/>
    <w:multiLevelType w:val="multilevel"/>
    <w:tmpl w:val="67D4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079BA"/>
    <w:multiLevelType w:val="multilevel"/>
    <w:tmpl w:val="713E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C43A3"/>
    <w:multiLevelType w:val="multilevel"/>
    <w:tmpl w:val="1FC89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F356BB"/>
    <w:multiLevelType w:val="multilevel"/>
    <w:tmpl w:val="0DAA9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1C63E7"/>
    <w:multiLevelType w:val="multilevel"/>
    <w:tmpl w:val="A29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E7"/>
    <w:rsid w:val="00334587"/>
    <w:rsid w:val="00425837"/>
    <w:rsid w:val="00446AA3"/>
    <w:rsid w:val="007F3EE7"/>
    <w:rsid w:val="008E468F"/>
    <w:rsid w:val="0093584D"/>
    <w:rsid w:val="00A52802"/>
    <w:rsid w:val="00C41411"/>
    <w:rsid w:val="00DC28F0"/>
    <w:rsid w:val="00F95646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23F17-068F-47D9-9BB5-C4802FD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7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3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4AC7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17A9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qFormat/>
    <w:rsid w:val="00864AC7"/>
    <w:rPr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qFormat/>
    <w:rsid w:val="005B5385"/>
    <w:rPr>
      <w:rFonts w:ascii="Cambria" w:hAnsi="Cambria"/>
      <w:b/>
      <w:bCs/>
      <w:color w:val="365F91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qFormat/>
    <w:rsid w:val="005B5385"/>
    <w:rPr>
      <w:sz w:val="24"/>
      <w:szCs w:val="24"/>
    </w:rPr>
  </w:style>
  <w:style w:type="character" w:customStyle="1" w:styleId="TekstpodstawowywcityZnak">
    <w:name w:val="Tekst podstawowy wcięty Znak"/>
    <w:uiPriority w:val="99"/>
    <w:semiHidden/>
    <w:qFormat/>
    <w:rsid w:val="005B5385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5B5385"/>
    <w:rPr>
      <w:sz w:val="24"/>
      <w:szCs w:val="24"/>
    </w:rPr>
  </w:style>
  <w:style w:type="character" w:customStyle="1" w:styleId="TekstpodstawowywcityZnak1">
    <w:name w:val="Tekst podstawowy wcięty Znak1"/>
    <w:basedOn w:val="TekstpodstawowyZnak"/>
    <w:link w:val="Tekstpodstawowywcity"/>
    <w:qFormat/>
    <w:rsid w:val="005B5385"/>
    <w:rPr>
      <w:sz w:val="24"/>
      <w:szCs w:val="24"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Nagwek">
    <w:name w:val="header"/>
    <w:basedOn w:val="Normalny"/>
    <w:next w:val="Tekstpodstawowy"/>
    <w:rsid w:val="000D70A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5B538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86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1"/>
    <w:qFormat/>
    <w:rsid w:val="005B5385"/>
    <w:pPr>
      <w:ind w:firstLine="21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5B5385"/>
    <w:pPr>
      <w:spacing w:after="0"/>
      <w:ind w:left="360" w:firstLine="360"/>
    </w:pPr>
  </w:style>
  <w:style w:type="table" w:styleId="Tabela-Siatka">
    <w:name w:val="Table Grid"/>
    <w:basedOn w:val="Standardowy"/>
    <w:uiPriority w:val="59"/>
    <w:rsid w:val="00864A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6AA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rsid w:val="008E468F"/>
    <w:pPr>
      <w:spacing w:before="100" w:beforeAutospacing="1" w:after="119"/>
    </w:pPr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Parkowa1</cp:lastModifiedBy>
  <cp:revision>2</cp:revision>
  <cp:lastPrinted>2018-10-17T17:53:00Z</cp:lastPrinted>
  <dcterms:created xsi:type="dcterms:W3CDTF">2019-03-25T10:49:00Z</dcterms:created>
  <dcterms:modified xsi:type="dcterms:W3CDTF">2019-03-25T10:49:00Z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