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2F31" w14:textId="77777777" w:rsidR="00854540" w:rsidRPr="004C0C70" w:rsidRDefault="00854540" w:rsidP="00854540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k poskytovaniu dotácií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14:paraId="31CB5AD2" w14:textId="77777777" w:rsidR="00854540" w:rsidRPr="00FF5771" w:rsidRDefault="00854540" w:rsidP="0085454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nasledovné právne úpravy zákona č. 544/2010 Z. z. </w:t>
      </w:r>
      <w:r w:rsidRPr="00FF5771">
        <w:rPr>
          <w:rFonts w:ascii="Times New Roman" w:hAnsi="Times New Roman" w:cs="Times New Roman"/>
          <w:sz w:val="23"/>
          <w:szCs w:val="23"/>
        </w:rPr>
        <w:br/>
        <w:t>o dotáciách v pôsobnosti Ministerstva práce, sociálnych vecí a rodiny SR v znení neskorších predpisov (ďalej len „zákon o dotáciách“):</w:t>
      </w:r>
    </w:p>
    <w:p w14:paraId="6167F30B" w14:textId="77777777" w:rsidR="00854540" w:rsidRPr="00FF5771" w:rsidRDefault="00854540" w:rsidP="0085454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E3D525" w14:textId="77777777" w:rsidR="00854540" w:rsidRPr="00FF5771" w:rsidRDefault="00854540" w:rsidP="00854540">
      <w:pPr>
        <w:pStyle w:val="Odsekzoznamu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zákon č. 417/2020 </w:t>
      </w:r>
      <w:proofErr w:type="spellStart"/>
      <w:r w:rsidRPr="00FF5771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FF5771">
        <w:rPr>
          <w:rFonts w:ascii="Times New Roman" w:hAnsi="Times New Roman" w:cs="Times New Roman"/>
          <w:sz w:val="23"/>
          <w:szCs w:val="23"/>
        </w:rPr>
        <w:t>. zo dňa 17.12.2020, ktorým sa mení a dopĺňa zákon o dotáciách (</w:t>
      </w:r>
      <w:hyperlink r:id="rId7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14:paraId="1E74D8B7" w14:textId="77777777" w:rsidR="00854540" w:rsidRPr="00FF5771" w:rsidRDefault="00854540" w:rsidP="0085454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3AAAA18" w14:textId="77777777" w:rsidR="00854540" w:rsidRPr="00F77601" w:rsidRDefault="00854540" w:rsidP="00854540">
      <w:pPr>
        <w:pStyle w:val="Odsekzoznamu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8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 xml:space="preserve">). </w:t>
      </w:r>
      <w:r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14:paraId="454C0461" w14:textId="77777777" w:rsidR="00854540" w:rsidRPr="00F77601" w:rsidRDefault="00854540" w:rsidP="00854540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1050D6C8" w14:textId="77777777" w:rsidR="00854540" w:rsidRPr="00FF5771" w:rsidRDefault="00854540" w:rsidP="0085454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Vyššie uvedené právne úpravy od nového školského roku 2021/2022 prinášajú nasledovné zmeny v poskytovaní dotácií na stravu:</w:t>
      </w:r>
    </w:p>
    <w:p w14:paraId="084C6C75" w14:textId="77777777" w:rsidR="00854540" w:rsidRPr="00FF5771" w:rsidRDefault="00854540" w:rsidP="0085454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6E98803" w14:textId="77777777" w:rsidR="00854540" w:rsidRPr="004C0C70" w:rsidRDefault="00854540" w:rsidP="00854540">
      <w:pPr>
        <w:pStyle w:val="Odsekzoznamu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Pr="004C0C70">
        <w:rPr>
          <w:rFonts w:ascii="Times New Roman" w:hAnsi="Times New Roman" w:cs="Times New Roman"/>
          <w:sz w:val="23"/>
          <w:szCs w:val="23"/>
        </w:rPr>
        <w:t>na stravu v ZŠ a poslednom ročníku MŠ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ktoré majú nárok na poskytnutie dotácie. Novou skupinou detí, na ktoré bude možné poskytnúť dotáciu na stravu sú deti, ktoré žijú v domácnosti, ktorej členovia si neuplatnili, alebo nemohli uplatniť nárok na daňový bonus. V nadväznosti na uvedené dochádza k 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Pr="004C0C70">
        <w:rPr>
          <w:rFonts w:ascii="Times New Roman" w:hAnsi="Times New Roman" w:cs="Times New Roman"/>
          <w:sz w:val="23"/>
          <w:szCs w:val="23"/>
        </w:rPr>
        <w:t>a 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poskytuje: </w:t>
      </w:r>
    </w:p>
    <w:p w14:paraId="7813CE2D" w14:textId="77777777" w:rsidR="00854540" w:rsidRPr="004C0C70" w:rsidRDefault="00854540" w:rsidP="00854540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AD9948D" w14:textId="77777777" w:rsidR="00854540" w:rsidRPr="004C0C70" w:rsidRDefault="00854540" w:rsidP="00854540">
      <w:pPr>
        <w:pStyle w:val="Odsekzoznamu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 xml:space="preserve">v zmysle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14:paraId="7824B6F7" w14:textId="77777777" w:rsidR="00854540" w:rsidRPr="004C0C70" w:rsidRDefault="00854540" w:rsidP="00854540">
      <w:pPr>
        <w:pStyle w:val="Odsekzoznamu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 xml:space="preserve">v zmysle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 </w:t>
      </w:r>
      <w:r w:rsidRPr="004C0C70">
        <w:rPr>
          <w:rFonts w:ascii="Times New Roman" w:hAnsi="Times New Roman" w:cs="Times New Roman"/>
          <w:sz w:val="23"/>
          <w:szCs w:val="23"/>
        </w:rPr>
        <w:t xml:space="preserve">dieťa, ktoré navštevuje MŠ alebo ZŠ a žije v domácnosti, ktorej sa poskytuje pomoc v hmotnej núdzi </w:t>
      </w:r>
      <w:r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ktorej príjem je najviac vo výške životného minima </w:t>
      </w:r>
      <w:r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14:paraId="338C2874" w14:textId="77777777" w:rsidR="00854540" w:rsidRPr="00B90BF0" w:rsidRDefault="00854540" w:rsidP="00854540">
      <w:pPr>
        <w:pStyle w:val="Odsekzoznamu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b/>
          <w:sz w:val="23"/>
          <w:szCs w:val="23"/>
          <w:lang w:eastAsia="sk-SK"/>
        </w:rPr>
      </w:pPr>
      <w:r w:rsidRPr="00B90BF0">
        <w:rPr>
          <w:rFonts w:ascii="Times New Roman" w:hAnsi="Times New Roman" w:cs="Times New Roman"/>
          <w:b/>
          <w:sz w:val="23"/>
          <w:szCs w:val="23"/>
          <w:u w:val="single"/>
        </w:rPr>
        <w:t xml:space="preserve">v zmysle </w:t>
      </w:r>
      <w:r w:rsidRPr="00B90BF0">
        <w:rPr>
          <w:rStyle w:val="awspan1"/>
          <w:rFonts w:ascii="Times New Roman" w:hAnsi="Times New Roman" w:cs="Times New Roman"/>
          <w:b/>
          <w:sz w:val="23"/>
          <w:szCs w:val="23"/>
          <w:u w:val="single"/>
        </w:rPr>
        <w:t>§ 4 ods. 3 písm. c) zákona o dotáciách</w:t>
      </w:r>
      <w:r w:rsidRPr="00B90BF0">
        <w:rPr>
          <w:rStyle w:val="awspan1"/>
          <w:rFonts w:ascii="Times New Roman" w:hAnsi="Times New Roman" w:cs="Times New Roman"/>
          <w:b/>
          <w:sz w:val="23"/>
          <w:szCs w:val="23"/>
        </w:rPr>
        <w:t xml:space="preserve"> na </w:t>
      </w:r>
      <w:r w:rsidRPr="00B90BF0">
        <w:rPr>
          <w:rFonts w:ascii="Times New Roman" w:hAnsi="Times New Roman" w:cs="Times New Roman"/>
          <w:b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Pr="00B90BF0">
        <w:rPr>
          <w:rStyle w:val="Odkaznapoznmkupodiarou"/>
          <w:rFonts w:ascii="Times New Roman" w:hAnsi="Times New Roman" w:cs="Times New Roman"/>
          <w:b/>
          <w:sz w:val="23"/>
          <w:szCs w:val="23"/>
          <w:lang w:eastAsia="sk-SK"/>
        </w:rPr>
        <w:footnoteReference w:id="1"/>
      </w:r>
      <w:r w:rsidRPr="00B90BF0">
        <w:rPr>
          <w:rFonts w:ascii="Times New Roman" w:eastAsia="Times New Roman" w:hAnsi="Times New Roman" w:cs="Times New Roman"/>
          <w:b/>
          <w:i/>
          <w:sz w:val="23"/>
          <w:szCs w:val="23"/>
          <w:lang w:eastAsia="sk-SK"/>
        </w:rPr>
        <w:t xml:space="preserve">(ďalej len „deti bez daňového bonusu), </w:t>
      </w:r>
      <w:r w:rsidRPr="00B90BF0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táto skutočnosť sa žiadateľovi podľa § 4 ods. 4 preukazuje čestným vyhlásením. </w:t>
      </w:r>
    </w:p>
    <w:p w14:paraId="3A2D60C2" w14:textId="77777777" w:rsidR="00854540" w:rsidRDefault="00854540" w:rsidP="0085454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preukazuje žiadateľovi čestným vyhlásením</w:t>
      </w:r>
      <w:r w:rsidRPr="004C0C70">
        <w:rPr>
          <w:rFonts w:ascii="Times New Roman" w:hAnsi="Times New Roman" w:cs="Times New Roman"/>
          <w:sz w:val="23"/>
          <w:szCs w:val="23"/>
        </w:rPr>
        <w:t xml:space="preserve">, že ani jeden člen  domácnosti si daňový bonus neuplatnil. V tejto súvislosti uvádzame, že zriaďovateľ by mal upozorniť zákonného zástupcu dieťaťa, resp. fyzickú osobu, v ktorej starostlivosti je dieťa, že ak by si v čase poskytovania dotácie na stravu uplatnil daňový bonus je povinný o uvedenom zriaďovateľa bezodkladne informovať s tým, že si musí byť vedomý  právnych dôsledkov nepravdivého vyhlásenia (trestný čin podvodu podľa § 221 zákona č. 300/2005 </w:t>
      </w:r>
      <w:proofErr w:type="spellStart"/>
      <w:r w:rsidRPr="004C0C70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4C0C70">
        <w:rPr>
          <w:rFonts w:ascii="Times New Roman" w:hAnsi="Times New Roman" w:cs="Times New Roman"/>
          <w:sz w:val="23"/>
          <w:szCs w:val="23"/>
        </w:rPr>
        <w:t xml:space="preserve">. Trestný zákon v znení neskorších predpisov) a povinnosti vrátiť všetky finančné prostriedky poskytnuté na toto dieťa ako dotáciu na stravu. </w:t>
      </w:r>
      <w:r w:rsidRPr="00854540">
        <w:rPr>
          <w:rFonts w:ascii="Times New Roman" w:hAnsi="Times New Roman" w:cs="Times New Roman"/>
          <w:b/>
          <w:i/>
          <w:sz w:val="23"/>
          <w:szCs w:val="23"/>
        </w:rPr>
        <w:t>Vzor čestného vyhlásenia je v</w:t>
      </w:r>
      <w:r>
        <w:rPr>
          <w:rFonts w:ascii="Times New Roman" w:hAnsi="Times New Roman" w:cs="Times New Roman"/>
          <w:b/>
          <w:i/>
          <w:sz w:val="23"/>
          <w:szCs w:val="23"/>
        </w:rPr>
        <w:t> </w:t>
      </w:r>
      <w:r w:rsidRPr="00854540">
        <w:rPr>
          <w:rFonts w:ascii="Times New Roman" w:hAnsi="Times New Roman" w:cs="Times New Roman"/>
          <w:b/>
          <w:i/>
          <w:sz w:val="23"/>
          <w:szCs w:val="23"/>
        </w:rPr>
        <w:t>prílohe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14:paraId="79E5B2B0" w14:textId="2BF4CBED" w:rsidR="00854540" w:rsidRDefault="00854540" w:rsidP="00854540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54540">
        <w:rPr>
          <w:rFonts w:ascii="Times New Roman" w:hAnsi="Times New Roman" w:cs="Times New Roman"/>
          <w:b/>
          <w:sz w:val="23"/>
          <w:szCs w:val="23"/>
        </w:rPr>
        <w:t>Žiadateľom je zriaďovateľ ZŠ s MŠ Veľké Ripňany : Obec Veľké Ripňany, Poštová 461/482, 956 07 Veľké Ripňany.</w:t>
      </w:r>
    </w:p>
    <w:p w14:paraId="69402015" w14:textId="77777777" w:rsidR="00435A4B" w:rsidRPr="00854540" w:rsidRDefault="00435A4B" w:rsidP="00854540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6774EDD" w14:textId="0F0ACA05" w:rsidR="00992633" w:rsidRPr="00D74A4C" w:rsidRDefault="00435A4B" w:rsidP="00435A4B">
      <w:pPr>
        <w:jc w:val="center"/>
        <w:rPr>
          <w:b/>
          <w:sz w:val="28"/>
          <w:szCs w:val="28"/>
        </w:rPr>
      </w:pPr>
      <w:r w:rsidRPr="00435A4B">
        <w:rPr>
          <w:b/>
          <w:bCs/>
          <w:sz w:val="28"/>
          <w:szCs w:val="28"/>
        </w:rPr>
        <w:t>Podpísané</w:t>
      </w:r>
      <w:r>
        <w:t xml:space="preserve"> </w:t>
      </w:r>
      <w:r w:rsidR="00D74A4C" w:rsidRPr="00D74A4C">
        <w:rPr>
          <w:b/>
          <w:sz w:val="28"/>
          <w:szCs w:val="28"/>
        </w:rPr>
        <w:t>Čestné vyhlásenie je potrebné do</w:t>
      </w:r>
      <w:r w:rsidR="00F95728">
        <w:rPr>
          <w:b/>
          <w:sz w:val="28"/>
          <w:szCs w:val="28"/>
        </w:rPr>
        <w:t xml:space="preserve">ručiť </w:t>
      </w:r>
      <w:r>
        <w:rPr>
          <w:b/>
          <w:sz w:val="28"/>
          <w:szCs w:val="28"/>
        </w:rPr>
        <w:t xml:space="preserve">na Obecný úrad </w:t>
      </w:r>
      <w:r w:rsidR="00F95728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31.07.2021 !!!</w:t>
      </w:r>
    </w:p>
    <w:sectPr w:rsidR="00992633" w:rsidRPr="00D74A4C" w:rsidSect="008545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61341" w14:textId="77777777" w:rsidR="00DD04B0" w:rsidRDefault="00DD04B0" w:rsidP="00854540">
      <w:pPr>
        <w:spacing w:after="0" w:line="240" w:lineRule="auto"/>
      </w:pPr>
      <w:r>
        <w:separator/>
      </w:r>
    </w:p>
  </w:endnote>
  <w:endnote w:type="continuationSeparator" w:id="0">
    <w:p w14:paraId="52E69652" w14:textId="77777777" w:rsidR="00DD04B0" w:rsidRDefault="00DD04B0" w:rsidP="0085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2FBDC" w14:textId="77777777" w:rsidR="00DD04B0" w:rsidRDefault="00DD04B0" w:rsidP="00854540">
      <w:pPr>
        <w:spacing w:after="0" w:line="240" w:lineRule="auto"/>
      </w:pPr>
      <w:r>
        <w:separator/>
      </w:r>
    </w:p>
  </w:footnote>
  <w:footnote w:type="continuationSeparator" w:id="0">
    <w:p w14:paraId="67FA81E7" w14:textId="77777777" w:rsidR="00DD04B0" w:rsidRDefault="00DD04B0" w:rsidP="00854540">
      <w:pPr>
        <w:spacing w:after="0" w:line="240" w:lineRule="auto"/>
      </w:pPr>
      <w:r>
        <w:continuationSeparator/>
      </w:r>
    </w:p>
  </w:footnote>
  <w:footnote w:id="1">
    <w:p w14:paraId="7C3771C6" w14:textId="77777777" w:rsidR="00854540" w:rsidRPr="003607BC" w:rsidRDefault="00854540" w:rsidP="00854540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40"/>
    <w:rsid w:val="002C30D9"/>
    <w:rsid w:val="00406BD1"/>
    <w:rsid w:val="00435A4B"/>
    <w:rsid w:val="00831E36"/>
    <w:rsid w:val="00854540"/>
    <w:rsid w:val="00992633"/>
    <w:rsid w:val="00C574B0"/>
    <w:rsid w:val="00CF1B75"/>
    <w:rsid w:val="00D74A4C"/>
    <w:rsid w:val="00DD04B0"/>
    <w:rsid w:val="00F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752A"/>
  <w15:docId w15:val="{F036CE81-3758-481F-B806-435A7023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45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54540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854540"/>
    <w:pPr>
      <w:ind w:left="720"/>
      <w:contextualSpacing/>
    </w:pPr>
  </w:style>
  <w:style w:type="character" w:customStyle="1" w:styleId="awspan1">
    <w:name w:val="awspan1"/>
    <w:basedOn w:val="Predvolenpsmoodseku"/>
    <w:qFormat/>
    <w:rsid w:val="00854540"/>
    <w:rPr>
      <w:color w:val="000000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85454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85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sr.sk/web/Default.aspx?sid=zakony/zakon&amp;ZakZborID=13&amp;CisObdobia=8&amp;CPT=5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20/417/202108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veľké ripňany</cp:lastModifiedBy>
  <cp:revision>3</cp:revision>
  <dcterms:created xsi:type="dcterms:W3CDTF">2021-07-08T09:10:00Z</dcterms:created>
  <dcterms:modified xsi:type="dcterms:W3CDTF">2021-07-08T09:32:00Z</dcterms:modified>
</cp:coreProperties>
</file>