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90D" w:rsidRDefault="0051190D" w:rsidP="0051190D">
      <w:pPr>
        <w:pStyle w:val="Tytu"/>
        <w:rPr>
          <w:sz w:val="44"/>
          <w:szCs w:val="44"/>
        </w:rPr>
      </w:pPr>
      <w:bookmarkStart w:id="0" w:name="_GoBack"/>
      <w:bookmarkEnd w:id="0"/>
    </w:p>
    <w:p w:rsidR="0051190D" w:rsidRDefault="0051190D" w:rsidP="0051190D">
      <w:pPr>
        <w:pStyle w:val="Tytu"/>
        <w:rPr>
          <w:sz w:val="44"/>
          <w:szCs w:val="44"/>
        </w:rPr>
      </w:pPr>
    </w:p>
    <w:p w:rsidR="0051190D" w:rsidRDefault="0051190D" w:rsidP="0051190D">
      <w:pPr>
        <w:pStyle w:val="Tytu"/>
        <w:rPr>
          <w:sz w:val="44"/>
          <w:szCs w:val="44"/>
        </w:rPr>
      </w:pPr>
    </w:p>
    <w:p w:rsidR="0051190D" w:rsidRDefault="0051190D" w:rsidP="0051190D">
      <w:pPr>
        <w:pStyle w:val="Tytu"/>
        <w:rPr>
          <w:sz w:val="44"/>
          <w:szCs w:val="44"/>
        </w:rPr>
      </w:pPr>
    </w:p>
    <w:p w:rsidR="001D3286" w:rsidRDefault="0051190D" w:rsidP="0051190D">
      <w:pPr>
        <w:pStyle w:val="Tytu"/>
        <w:rPr>
          <w:sz w:val="72"/>
          <w:szCs w:val="72"/>
        </w:rPr>
      </w:pPr>
      <w:r>
        <w:rPr>
          <w:sz w:val="72"/>
          <w:szCs w:val="72"/>
        </w:rPr>
        <w:t>PRZEDMIOTOWE ZASADY  OCENIANIA</w:t>
      </w:r>
    </w:p>
    <w:p w:rsidR="0051190D" w:rsidRDefault="001D3286" w:rsidP="0051190D">
      <w:pPr>
        <w:pStyle w:val="Tytu"/>
        <w:rPr>
          <w:sz w:val="72"/>
          <w:szCs w:val="72"/>
        </w:rPr>
      </w:pPr>
      <w:r>
        <w:rPr>
          <w:sz w:val="72"/>
          <w:szCs w:val="72"/>
        </w:rPr>
        <w:t>I WYMAGANIA EDUKACYJNE</w:t>
      </w:r>
      <w:r w:rsidR="0051190D">
        <w:rPr>
          <w:sz w:val="72"/>
          <w:szCs w:val="72"/>
        </w:rPr>
        <w:t xml:space="preserve"> </w:t>
      </w:r>
    </w:p>
    <w:p w:rsidR="0051190D" w:rsidRDefault="0051190D" w:rsidP="0051190D">
      <w:pPr>
        <w:pStyle w:val="Tytu"/>
        <w:rPr>
          <w:sz w:val="72"/>
          <w:szCs w:val="72"/>
        </w:rPr>
      </w:pPr>
      <w:r>
        <w:rPr>
          <w:sz w:val="72"/>
          <w:szCs w:val="72"/>
        </w:rPr>
        <w:t>Z  EDUKACJI DLA BEZPIECZEŃSTWA</w:t>
      </w:r>
    </w:p>
    <w:p w:rsidR="0051190D" w:rsidRDefault="0051190D" w:rsidP="0051190D">
      <w:pPr>
        <w:pStyle w:val="Tytu"/>
        <w:rPr>
          <w:b w:val="0"/>
          <w:sz w:val="72"/>
          <w:szCs w:val="72"/>
        </w:rPr>
      </w:pPr>
      <w:r>
        <w:rPr>
          <w:sz w:val="72"/>
          <w:szCs w:val="72"/>
        </w:rPr>
        <w:t>Kl</w:t>
      </w:r>
      <w:r w:rsidR="00FC7549">
        <w:rPr>
          <w:sz w:val="72"/>
          <w:szCs w:val="72"/>
        </w:rPr>
        <w:t>asaVIII</w:t>
      </w:r>
    </w:p>
    <w:p w:rsidR="0051190D" w:rsidRDefault="0051190D" w:rsidP="0051190D">
      <w:pPr>
        <w:jc w:val="both"/>
        <w:rPr>
          <w:b/>
          <w:sz w:val="24"/>
        </w:rPr>
      </w:pPr>
    </w:p>
    <w:p w:rsidR="0051190D" w:rsidRDefault="0051190D" w:rsidP="0051190D">
      <w:pPr>
        <w:jc w:val="both"/>
        <w:rPr>
          <w:b/>
          <w:sz w:val="24"/>
        </w:rPr>
      </w:pPr>
    </w:p>
    <w:p w:rsidR="0051190D" w:rsidRDefault="0051190D" w:rsidP="0051190D">
      <w:pPr>
        <w:jc w:val="both"/>
        <w:rPr>
          <w:b/>
          <w:sz w:val="24"/>
        </w:rPr>
      </w:pPr>
    </w:p>
    <w:p w:rsidR="0051190D" w:rsidRDefault="0051190D" w:rsidP="0051190D">
      <w:pPr>
        <w:jc w:val="both"/>
        <w:rPr>
          <w:b/>
          <w:sz w:val="24"/>
        </w:rPr>
      </w:pPr>
    </w:p>
    <w:p w:rsidR="0051190D" w:rsidRDefault="0051190D" w:rsidP="0051190D">
      <w:pPr>
        <w:jc w:val="both"/>
        <w:rPr>
          <w:b/>
          <w:sz w:val="24"/>
        </w:rPr>
      </w:pPr>
    </w:p>
    <w:p w:rsidR="0051190D" w:rsidRDefault="0051190D" w:rsidP="0051190D">
      <w:pPr>
        <w:jc w:val="both"/>
        <w:rPr>
          <w:b/>
          <w:sz w:val="24"/>
        </w:rPr>
      </w:pPr>
    </w:p>
    <w:p w:rsidR="0051190D" w:rsidRDefault="0051190D" w:rsidP="0051190D">
      <w:pPr>
        <w:jc w:val="both"/>
        <w:rPr>
          <w:b/>
          <w:sz w:val="24"/>
        </w:rPr>
      </w:pPr>
    </w:p>
    <w:p w:rsidR="0051190D" w:rsidRDefault="0051190D" w:rsidP="0051190D">
      <w:pPr>
        <w:jc w:val="both"/>
        <w:rPr>
          <w:b/>
          <w:sz w:val="24"/>
        </w:rPr>
      </w:pPr>
    </w:p>
    <w:p w:rsidR="0051190D" w:rsidRDefault="0051190D" w:rsidP="0051190D">
      <w:pPr>
        <w:jc w:val="both"/>
        <w:rPr>
          <w:b/>
          <w:sz w:val="24"/>
        </w:rPr>
      </w:pPr>
    </w:p>
    <w:p w:rsidR="0051190D" w:rsidRDefault="0051190D" w:rsidP="0051190D">
      <w:pPr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>Mariusz Cywiński</w:t>
      </w:r>
    </w:p>
    <w:p w:rsidR="0051190D" w:rsidRDefault="0051190D" w:rsidP="0051190D">
      <w:pPr>
        <w:shd w:val="clear" w:color="auto" w:fill="FFFFFF"/>
        <w:spacing w:line="461" w:lineRule="exac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C6C1F" w:rsidRDefault="005C6C1F"/>
    <w:p w:rsidR="0051190D" w:rsidRDefault="0051190D"/>
    <w:p w:rsidR="0051190D" w:rsidRDefault="0051190D"/>
    <w:p w:rsidR="007A1144" w:rsidRDefault="007A1144" w:rsidP="0051190D">
      <w:pPr>
        <w:pStyle w:val="Default"/>
        <w:rPr>
          <w:b/>
          <w:bCs/>
          <w:sz w:val="28"/>
          <w:szCs w:val="28"/>
        </w:rPr>
      </w:pPr>
    </w:p>
    <w:p w:rsidR="0051190D" w:rsidRDefault="0051190D" w:rsidP="0051190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Kontrola i ocena osiągnięć uczniów </w:t>
      </w:r>
    </w:p>
    <w:p w:rsidR="007A1144" w:rsidRDefault="007A1144" w:rsidP="0051190D">
      <w:pPr>
        <w:pStyle w:val="Default"/>
        <w:rPr>
          <w:b/>
          <w:bCs/>
          <w:sz w:val="28"/>
          <w:szCs w:val="28"/>
        </w:rPr>
      </w:pPr>
    </w:p>
    <w:p w:rsidR="007A1144" w:rsidRDefault="007A1144" w:rsidP="0051190D">
      <w:pPr>
        <w:pStyle w:val="Default"/>
        <w:rPr>
          <w:b/>
          <w:bCs/>
          <w:sz w:val="28"/>
          <w:szCs w:val="28"/>
        </w:rPr>
      </w:pPr>
    </w:p>
    <w:p w:rsidR="0051190D" w:rsidRPr="007A1144" w:rsidRDefault="0051190D" w:rsidP="00B158E7">
      <w:pPr>
        <w:pStyle w:val="Default"/>
        <w:spacing w:line="360" w:lineRule="auto"/>
      </w:pPr>
      <w:r w:rsidRPr="007A1144">
        <w:t xml:space="preserve">Systematycznej, planowej kontroli i ocenie podlegają wszystkie formy aktywności uczniów: </w:t>
      </w:r>
    </w:p>
    <w:p w:rsidR="0051190D" w:rsidRPr="007A1144" w:rsidRDefault="0051190D" w:rsidP="00B158E7">
      <w:pPr>
        <w:pStyle w:val="Default"/>
        <w:numPr>
          <w:ilvl w:val="0"/>
          <w:numId w:val="2"/>
        </w:numPr>
        <w:spacing w:line="360" w:lineRule="auto"/>
      </w:pPr>
      <w:r w:rsidRPr="007A1144">
        <w:t xml:space="preserve">wypowiedzi; </w:t>
      </w:r>
    </w:p>
    <w:p w:rsidR="0051190D" w:rsidRPr="007A1144" w:rsidRDefault="0051190D" w:rsidP="00B158E7">
      <w:pPr>
        <w:pStyle w:val="Default"/>
        <w:numPr>
          <w:ilvl w:val="0"/>
          <w:numId w:val="1"/>
        </w:numPr>
        <w:spacing w:line="360" w:lineRule="auto"/>
      </w:pPr>
      <w:r w:rsidRPr="007A1144">
        <w:t xml:space="preserve">czynności polecone przez nauczyciela; </w:t>
      </w:r>
    </w:p>
    <w:p w:rsidR="0051190D" w:rsidRDefault="00B158E7" w:rsidP="00B158E7">
      <w:pPr>
        <w:pStyle w:val="Default"/>
        <w:numPr>
          <w:ilvl w:val="0"/>
          <w:numId w:val="1"/>
        </w:numPr>
        <w:spacing w:line="360" w:lineRule="auto"/>
      </w:pPr>
      <w:r>
        <w:t>praca na lekcji;</w:t>
      </w:r>
    </w:p>
    <w:p w:rsidR="00B158E7" w:rsidRPr="007A1144" w:rsidRDefault="00B158E7" w:rsidP="00B158E7">
      <w:pPr>
        <w:pStyle w:val="Default"/>
        <w:numPr>
          <w:ilvl w:val="0"/>
          <w:numId w:val="1"/>
        </w:numPr>
        <w:spacing w:line="360" w:lineRule="auto"/>
      </w:pPr>
      <w:r>
        <w:t>prace domowe w zeszycie i ćwiczeniu;</w:t>
      </w:r>
    </w:p>
    <w:p w:rsidR="0051190D" w:rsidRPr="007A1144" w:rsidRDefault="0051190D" w:rsidP="00B158E7">
      <w:pPr>
        <w:pStyle w:val="Default"/>
        <w:numPr>
          <w:ilvl w:val="0"/>
          <w:numId w:val="1"/>
        </w:numPr>
        <w:spacing w:line="360" w:lineRule="auto"/>
      </w:pPr>
      <w:r w:rsidRPr="007A1144">
        <w:t>odpowiedzi</w:t>
      </w:r>
      <w:r w:rsidR="007A1144">
        <w:t xml:space="preserve"> ustne ( z 3 ostatnich lekcji)</w:t>
      </w:r>
      <w:r w:rsidRPr="007A1144">
        <w:t xml:space="preserve">  ; </w:t>
      </w:r>
    </w:p>
    <w:p w:rsidR="0051190D" w:rsidRPr="007A1144" w:rsidRDefault="0051190D" w:rsidP="00B158E7">
      <w:pPr>
        <w:pStyle w:val="Default"/>
        <w:numPr>
          <w:ilvl w:val="0"/>
          <w:numId w:val="1"/>
        </w:numPr>
        <w:spacing w:line="360" w:lineRule="auto"/>
      </w:pPr>
      <w:r w:rsidRPr="007A1144">
        <w:t>sprawdziany, testy</w:t>
      </w:r>
      <w:r w:rsidR="007A1144">
        <w:t xml:space="preserve">, </w:t>
      </w:r>
      <w:r w:rsidR="007A1144" w:rsidRPr="007A1144">
        <w:t>kartkówki</w:t>
      </w:r>
      <w:r w:rsidRPr="007A1144">
        <w:t xml:space="preserve">; </w:t>
      </w:r>
    </w:p>
    <w:p w:rsidR="0051190D" w:rsidRPr="007A1144" w:rsidRDefault="0051190D" w:rsidP="00B158E7">
      <w:pPr>
        <w:pStyle w:val="Default"/>
        <w:numPr>
          <w:ilvl w:val="0"/>
          <w:numId w:val="1"/>
        </w:numPr>
        <w:spacing w:line="360" w:lineRule="auto"/>
      </w:pPr>
      <w:r w:rsidRPr="007A1144">
        <w:t>aktywność na zaję</w:t>
      </w:r>
      <w:r w:rsidR="007A1144">
        <w:t xml:space="preserve">ciach (uczestnictwo w </w:t>
      </w:r>
      <w:r w:rsidRPr="007A1144">
        <w:t xml:space="preserve"> ćwiczeniach, dyskusji – poprawność działania, logika argumentacji, oryginalność i przydatność proponowanych rozwiązań); </w:t>
      </w:r>
    </w:p>
    <w:p w:rsidR="0051190D" w:rsidRPr="007A1144" w:rsidRDefault="0051190D" w:rsidP="00B158E7">
      <w:pPr>
        <w:pStyle w:val="Default"/>
        <w:numPr>
          <w:ilvl w:val="0"/>
          <w:numId w:val="1"/>
        </w:numPr>
        <w:spacing w:line="360" w:lineRule="auto"/>
      </w:pPr>
      <w:r w:rsidRPr="007A1144">
        <w:t xml:space="preserve">zachowanie w trakcie zajęć – obserwacja uczestnicząca (głównie w sferze postaw). </w:t>
      </w:r>
    </w:p>
    <w:p w:rsidR="0051190D" w:rsidRDefault="0051190D" w:rsidP="0051190D">
      <w:pPr>
        <w:pStyle w:val="Default"/>
        <w:spacing w:after="183"/>
        <w:rPr>
          <w:sz w:val="23"/>
          <w:szCs w:val="23"/>
        </w:rPr>
      </w:pPr>
    </w:p>
    <w:p w:rsidR="000B1C17" w:rsidRDefault="000B1C17" w:rsidP="0051190D">
      <w:pPr>
        <w:pStyle w:val="Default"/>
        <w:spacing w:after="183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714"/>
        <w:gridCol w:w="4714"/>
      </w:tblGrid>
      <w:tr w:rsidR="0051190D" w:rsidRPr="00E15ED3" w:rsidTr="00E15ED3">
        <w:tc>
          <w:tcPr>
            <w:tcW w:w="4714" w:type="dxa"/>
            <w:shd w:val="clear" w:color="auto" w:fill="auto"/>
            <w:vAlign w:val="center"/>
          </w:tcPr>
          <w:p w:rsidR="0051190D" w:rsidRPr="00E15ED3" w:rsidRDefault="0051190D" w:rsidP="00E15ED3">
            <w:pPr>
              <w:pStyle w:val="Default"/>
              <w:widowControl w:val="0"/>
              <w:spacing w:after="183"/>
              <w:jc w:val="center"/>
              <w:rPr>
                <w:b/>
                <w:sz w:val="28"/>
                <w:szCs w:val="28"/>
              </w:rPr>
            </w:pPr>
            <w:r w:rsidRPr="00E15ED3">
              <w:rPr>
                <w:b/>
                <w:sz w:val="28"/>
                <w:szCs w:val="28"/>
              </w:rPr>
              <w:t>Ocena</w:t>
            </w:r>
          </w:p>
        </w:tc>
        <w:tc>
          <w:tcPr>
            <w:tcW w:w="4714" w:type="dxa"/>
            <w:shd w:val="clear" w:color="auto" w:fill="auto"/>
          </w:tcPr>
          <w:p w:rsidR="0051190D" w:rsidRPr="00E15ED3" w:rsidRDefault="0051190D" w:rsidP="00E15ED3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 w:rsidRPr="00E15ED3">
              <w:rPr>
                <w:b/>
                <w:bCs/>
                <w:sz w:val="28"/>
                <w:szCs w:val="28"/>
              </w:rPr>
              <w:t>Umiejętności i aktywność</w:t>
            </w:r>
          </w:p>
          <w:p w:rsidR="0051190D" w:rsidRPr="00E15ED3" w:rsidRDefault="0051190D" w:rsidP="00E15ED3">
            <w:pPr>
              <w:pStyle w:val="Default"/>
              <w:widowControl w:val="0"/>
              <w:spacing w:after="183"/>
              <w:rPr>
                <w:b/>
              </w:rPr>
            </w:pPr>
            <w:r w:rsidRPr="00E15ED3">
              <w:rPr>
                <w:b/>
              </w:rPr>
              <w:t>Uczeń:</w:t>
            </w:r>
          </w:p>
        </w:tc>
        <w:tc>
          <w:tcPr>
            <w:tcW w:w="4714" w:type="dxa"/>
            <w:shd w:val="clear" w:color="auto" w:fill="auto"/>
          </w:tcPr>
          <w:p w:rsidR="0051190D" w:rsidRPr="00E15ED3" w:rsidRDefault="0051190D" w:rsidP="00E15ED3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 w:rsidRPr="00E15ED3">
              <w:rPr>
                <w:b/>
                <w:bCs/>
                <w:sz w:val="28"/>
                <w:szCs w:val="28"/>
              </w:rPr>
              <w:t xml:space="preserve">Wiedza </w:t>
            </w:r>
          </w:p>
          <w:p w:rsidR="0051190D" w:rsidRPr="00E15ED3" w:rsidRDefault="0051190D" w:rsidP="00E15ED3">
            <w:pPr>
              <w:pStyle w:val="Default"/>
              <w:widowControl w:val="0"/>
              <w:spacing w:after="183"/>
              <w:rPr>
                <w:b/>
              </w:rPr>
            </w:pPr>
            <w:r w:rsidRPr="00E15ED3">
              <w:rPr>
                <w:b/>
              </w:rPr>
              <w:t>Uczeń:</w:t>
            </w:r>
          </w:p>
        </w:tc>
      </w:tr>
      <w:tr w:rsidR="0051190D" w:rsidRPr="00E15ED3" w:rsidTr="00E15ED3">
        <w:tc>
          <w:tcPr>
            <w:tcW w:w="4714" w:type="dxa"/>
            <w:shd w:val="clear" w:color="auto" w:fill="auto"/>
          </w:tcPr>
          <w:p w:rsidR="007A1144" w:rsidRDefault="007A1144" w:rsidP="00E15ED3">
            <w:pPr>
              <w:pStyle w:val="Default"/>
              <w:widowControl w:val="0"/>
              <w:spacing w:after="183"/>
            </w:pPr>
          </w:p>
          <w:p w:rsidR="0051190D" w:rsidRPr="007A1144" w:rsidRDefault="0059593F" w:rsidP="00E15ED3">
            <w:pPr>
              <w:pStyle w:val="Default"/>
              <w:widowControl w:val="0"/>
              <w:spacing w:after="183"/>
              <w:jc w:val="center"/>
            </w:pPr>
            <w:r w:rsidRPr="007A1144">
              <w:t>Celująca</w:t>
            </w:r>
          </w:p>
        </w:tc>
        <w:tc>
          <w:tcPr>
            <w:tcW w:w="4714" w:type="dxa"/>
            <w:shd w:val="clear" w:color="auto" w:fill="auto"/>
          </w:tcPr>
          <w:p w:rsidR="0059593F" w:rsidRPr="00E15ED3" w:rsidRDefault="0059593F" w:rsidP="00E15ED3">
            <w:pPr>
              <w:pStyle w:val="Default"/>
              <w:widowControl w:val="0"/>
              <w:rPr>
                <w:color w:val="auto"/>
              </w:rPr>
            </w:pPr>
          </w:p>
          <w:p w:rsidR="0059593F" w:rsidRPr="007A1144" w:rsidRDefault="0059593F" w:rsidP="00E15ED3">
            <w:pPr>
              <w:pStyle w:val="Default"/>
              <w:widowControl w:val="0"/>
              <w:numPr>
                <w:ilvl w:val="0"/>
                <w:numId w:val="3"/>
              </w:numPr>
            </w:pPr>
            <w:r w:rsidRPr="007A1144">
              <w:t xml:space="preserve">inicjuje dyskusję </w:t>
            </w:r>
          </w:p>
          <w:p w:rsidR="0059593F" w:rsidRPr="007A1144" w:rsidRDefault="0059593F" w:rsidP="00E15ED3">
            <w:pPr>
              <w:pStyle w:val="Default"/>
              <w:widowControl w:val="0"/>
              <w:numPr>
                <w:ilvl w:val="0"/>
                <w:numId w:val="3"/>
              </w:numPr>
            </w:pPr>
            <w:r w:rsidRPr="007A1144">
              <w:t xml:space="preserve">przedstawia własne (racjonalne) koncepcje rozwiązań, działań, przedsięwzięć </w:t>
            </w:r>
          </w:p>
          <w:p w:rsidR="0059593F" w:rsidRPr="007A1144" w:rsidRDefault="0059593F" w:rsidP="00E15ED3">
            <w:pPr>
              <w:pStyle w:val="Default"/>
              <w:widowControl w:val="0"/>
              <w:numPr>
                <w:ilvl w:val="0"/>
                <w:numId w:val="3"/>
              </w:numPr>
            </w:pPr>
            <w:r w:rsidRPr="007A1144">
              <w:t xml:space="preserve">systematycznie wzbogaca swoją wiedzę i umiejętności, dzieli się tym z grupą </w:t>
            </w:r>
          </w:p>
          <w:p w:rsidR="0059593F" w:rsidRPr="007A1144" w:rsidRDefault="0059593F" w:rsidP="00E15ED3">
            <w:pPr>
              <w:pStyle w:val="Default"/>
              <w:widowControl w:val="0"/>
              <w:numPr>
                <w:ilvl w:val="0"/>
                <w:numId w:val="3"/>
              </w:numPr>
            </w:pPr>
            <w:r w:rsidRPr="007A1144">
              <w:t xml:space="preserve">odnajduje analogie, wskazuje szanse i zagrożenia określonych rozwiązań </w:t>
            </w:r>
          </w:p>
          <w:p w:rsidR="0059593F" w:rsidRPr="007A1144" w:rsidRDefault="0059593F" w:rsidP="00E15ED3">
            <w:pPr>
              <w:pStyle w:val="Default"/>
              <w:widowControl w:val="0"/>
              <w:numPr>
                <w:ilvl w:val="0"/>
                <w:numId w:val="3"/>
              </w:numPr>
            </w:pPr>
            <w:r w:rsidRPr="007A1144">
              <w:lastRenderedPageBreak/>
              <w:t xml:space="preserve">wyraża własny, krytyczny, twórczy stosunek do omawianych zagadnień </w:t>
            </w:r>
          </w:p>
          <w:p w:rsidR="0051190D" w:rsidRDefault="0059593F" w:rsidP="00E15ED3">
            <w:pPr>
              <w:pStyle w:val="Default"/>
              <w:widowControl w:val="0"/>
              <w:numPr>
                <w:ilvl w:val="0"/>
                <w:numId w:val="3"/>
              </w:numPr>
            </w:pPr>
            <w:r w:rsidRPr="007A1144">
              <w:t xml:space="preserve">argumentuje w obronie własnych poglądów, posługując się wiedzą </w:t>
            </w:r>
            <w:proofErr w:type="spellStart"/>
            <w:r w:rsidRPr="007A1144">
              <w:t>pozaprogramową</w:t>
            </w:r>
            <w:proofErr w:type="spellEnd"/>
          </w:p>
          <w:p w:rsidR="00B158E7" w:rsidRPr="007A1144" w:rsidRDefault="00B158E7" w:rsidP="00E15ED3">
            <w:pPr>
              <w:pStyle w:val="Default"/>
              <w:widowControl w:val="0"/>
            </w:pPr>
          </w:p>
        </w:tc>
        <w:tc>
          <w:tcPr>
            <w:tcW w:w="4714" w:type="dxa"/>
            <w:shd w:val="clear" w:color="auto" w:fill="auto"/>
          </w:tcPr>
          <w:p w:rsidR="0051190D" w:rsidRPr="00E15ED3" w:rsidRDefault="0051190D" w:rsidP="00E15ED3">
            <w:pPr>
              <w:pStyle w:val="Default"/>
              <w:widowControl w:val="0"/>
              <w:rPr>
                <w:color w:val="auto"/>
              </w:rPr>
            </w:pPr>
          </w:p>
          <w:p w:rsidR="0051190D" w:rsidRPr="007A1144" w:rsidRDefault="0051190D" w:rsidP="00E15ED3">
            <w:pPr>
              <w:pStyle w:val="Default"/>
              <w:widowControl w:val="0"/>
              <w:numPr>
                <w:ilvl w:val="0"/>
                <w:numId w:val="3"/>
              </w:numPr>
            </w:pPr>
            <w:r w:rsidRPr="007A1144">
              <w:t xml:space="preserve">zdobył wiedzę znacznie wykraczającą poza zakres materiału programowego </w:t>
            </w:r>
          </w:p>
          <w:p w:rsidR="0051190D" w:rsidRPr="007A1144" w:rsidRDefault="0051190D" w:rsidP="00E15ED3">
            <w:pPr>
              <w:pStyle w:val="Default"/>
              <w:widowControl w:val="0"/>
              <w:spacing w:after="183"/>
            </w:pPr>
          </w:p>
        </w:tc>
      </w:tr>
      <w:tr w:rsidR="0059593F" w:rsidRPr="00E15ED3" w:rsidTr="00E15ED3">
        <w:tc>
          <w:tcPr>
            <w:tcW w:w="4714" w:type="dxa"/>
            <w:shd w:val="clear" w:color="auto" w:fill="auto"/>
          </w:tcPr>
          <w:p w:rsidR="007A1144" w:rsidRDefault="007A1144" w:rsidP="00E15ED3">
            <w:pPr>
              <w:pStyle w:val="Default"/>
              <w:widowControl w:val="0"/>
              <w:spacing w:after="183"/>
            </w:pPr>
          </w:p>
          <w:p w:rsidR="0059593F" w:rsidRPr="007A1144" w:rsidRDefault="0059593F" w:rsidP="00E15ED3">
            <w:pPr>
              <w:pStyle w:val="Default"/>
              <w:widowControl w:val="0"/>
              <w:spacing w:after="183"/>
              <w:jc w:val="center"/>
            </w:pPr>
            <w:r w:rsidRPr="007A1144">
              <w:t>Bardzo dobra</w:t>
            </w:r>
          </w:p>
        </w:tc>
        <w:tc>
          <w:tcPr>
            <w:tcW w:w="4714" w:type="dxa"/>
            <w:shd w:val="clear" w:color="auto" w:fill="auto"/>
          </w:tcPr>
          <w:p w:rsidR="0059593F" w:rsidRPr="00E15ED3" w:rsidRDefault="0059593F" w:rsidP="00E15ED3">
            <w:pPr>
              <w:pStyle w:val="Default"/>
              <w:widowControl w:val="0"/>
              <w:rPr>
                <w:color w:val="auto"/>
              </w:rPr>
            </w:pPr>
          </w:p>
          <w:p w:rsidR="0059593F" w:rsidRPr="000B1C17" w:rsidRDefault="0059593F" w:rsidP="00E15ED3">
            <w:pPr>
              <w:pStyle w:val="Default"/>
              <w:widowControl w:val="0"/>
              <w:numPr>
                <w:ilvl w:val="0"/>
                <w:numId w:val="5"/>
              </w:numPr>
              <w:rPr>
                <w:color w:val="4F81BD" w:themeColor="accent1"/>
              </w:rPr>
            </w:pPr>
            <w:r w:rsidRPr="000B1C17">
              <w:rPr>
                <w:color w:val="4F81BD" w:themeColor="accent1"/>
              </w:rPr>
              <w:t xml:space="preserve">sprawnie korzysta ze wszystkich dostępnych źródeł informacji </w:t>
            </w:r>
          </w:p>
          <w:p w:rsidR="0059593F" w:rsidRPr="007A1144" w:rsidRDefault="0059593F" w:rsidP="00E15ED3">
            <w:pPr>
              <w:pStyle w:val="Default"/>
              <w:widowControl w:val="0"/>
              <w:numPr>
                <w:ilvl w:val="0"/>
                <w:numId w:val="5"/>
              </w:numPr>
            </w:pPr>
            <w:r w:rsidRPr="007A1144">
              <w:t xml:space="preserve">samodzielnie rozwiązuje zadania i problemy postawione przez nauczyciela </w:t>
            </w:r>
          </w:p>
          <w:p w:rsidR="0059593F" w:rsidRPr="007A1144" w:rsidRDefault="0059593F" w:rsidP="00E15ED3">
            <w:pPr>
              <w:pStyle w:val="Default"/>
              <w:widowControl w:val="0"/>
              <w:numPr>
                <w:ilvl w:val="0"/>
                <w:numId w:val="5"/>
              </w:numPr>
            </w:pPr>
            <w:r w:rsidRPr="000B1C17">
              <w:rPr>
                <w:color w:val="4F81BD" w:themeColor="accent1"/>
              </w:rPr>
              <w:t>jest aktywny na lekcjach i zajęciach</w:t>
            </w:r>
            <w:r w:rsidRPr="007A1144">
              <w:t xml:space="preserve"> pozalekcyjnych (zawodach, konkursach) </w:t>
            </w:r>
          </w:p>
          <w:p w:rsidR="0059593F" w:rsidRPr="000B1C17" w:rsidRDefault="0059593F" w:rsidP="00E15ED3">
            <w:pPr>
              <w:pStyle w:val="Default"/>
              <w:widowControl w:val="0"/>
              <w:numPr>
                <w:ilvl w:val="0"/>
                <w:numId w:val="5"/>
              </w:numPr>
              <w:rPr>
                <w:color w:val="4F81BD" w:themeColor="accent1"/>
              </w:rPr>
            </w:pPr>
            <w:r w:rsidRPr="000B1C17">
              <w:rPr>
                <w:color w:val="4F81BD" w:themeColor="accent1"/>
              </w:rPr>
              <w:t xml:space="preserve">bezbłędnie wykonuje czynności ratownicze, koryguje błędy kolegów </w:t>
            </w:r>
          </w:p>
          <w:p w:rsidR="0059593F" w:rsidRPr="000B1C17" w:rsidRDefault="0059593F" w:rsidP="00E15ED3">
            <w:pPr>
              <w:pStyle w:val="Default"/>
              <w:widowControl w:val="0"/>
              <w:numPr>
                <w:ilvl w:val="0"/>
                <w:numId w:val="5"/>
              </w:numPr>
              <w:rPr>
                <w:color w:val="4F81BD" w:themeColor="accent1"/>
              </w:rPr>
            </w:pPr>
            <w:r w:rsidRPr="000B1C17">
              <w:rPr>
                <w:color w:val="4F81BD" w:themeColor="accent1"/>
              </w:rPr>
              <w:t xml:space="preserve">odpowiednio wykorzystuje sprzęt i środki ratownicze </w:t>
            </w:r>
          </w:p>
          <w:p w:rsidR="0059593F" w:rsidRPr="007A1144" w:rsidRDefault="0059593F" w:rsidP="00E15ED3">
            <w:pPr>
              <w:pStyle w:val="Default"/>
              <w:widowControl w:val="0"/>
              <w:numPr>
                <w:ilvl w:val="0"/>
                <w:numId w:val="5"/>
              </w:numPr>
            </w:pPr>
            <w:r w:rsidRPr="007A1144">
              <w:t xml:space="preserve">sprawnie wyszukuje w różnych źródłach informacje o sposobach alternatywnego działania (także doraźnego) </w:t>
            </w:r>
          </w:p>
          <w:p w:rsidR="0059593F" w:rsidRPr="007A1144" w:rsidRDefault="0059593F" w:rsidP="00E15ED3">
            <w:pPr>
              <w:pStyle w:val="Default"/>
              <w:widowControl w:val="0"/>
              <w:numPr>
                <w:ilvl w:val="0"/>
                <w:numId w:val="5"/>
              </w:numPr>
            </w:pPr>
            <w:r w:rsidRPr="007A1144">
              <w:t xml:space="preserve">umie pokierować grupą rówieśników; </w:t>
            </w:r>
          </w:p>
          <w:p w:rsidR="0059593F" w:rsidRPr="00E15ED3" w:rsidRDefault="0059593F" w:rsidP="00E15ED3">
            <w:pPr>
              <w:pStyle w:val="Default"/>
              <w:widowControl w:val="0"/>
              <w:rPr>
                <w:color w:val="auto"/>
              </w:rPr>
            </w:pPr>
          </w:p>
        </w:tc>
        <w:tc>
          <w:tcPr>
            <w:tcW w:w="4714" w:type="dxa"/>
            <w:shd w:val="clear" w:color="auto" w:fill="auto"/>
          </w:tcPr>
          <w:p w:rsidR="0059593F" w:rsidRPr="00E15ED3" w:rsidRDefault="0059593F" w:rsidP="00E15ED3">
            <w:pPr>
              <w:pStyle w:val="Default"/>
              <w:widowControl w:val="0"/>
              <w:rPr>
                <w:color w:val="auto"/>
              </w:rPr>
            </w:pPr>
          </w:p>
          <w:p w:rsidR="0059593F" w:rsidRPr="007A1144" w:rsidRDefault="0059593F" w:rsidP="00E15ED3">
            <w:pPr>
              <w:pStyle w:val="Default"/>
              <w:widowControl w:val="0"/>
              <w:numPr>
                <w:ilvl w:val="0"/>
                <w:numId w:val="5"/>
              </w:numPr>
            </w:pPr>
            <w:r w:rsidRPr="007A1144">
              <w:t xml:space="preserve">zdobył pełen zakres wiedzy przewidziany w programie </w:t>
            </w:r>
          </w:p>
          <w:p w:rsidR="0059593F" w:rsidRPr="000B1C17" w:rsidRDefault="0059593F" w:rsidP="00E15ED3">
            <w:pPr>
              <w:pStyle w:val="Default"/>
              <w:widowControl w:val="0"/>
              <w:numPr>
                <w:ilvl w:val="0"/>
                <w:numId w:val="5"/>
              </w:numPr>
              <w:rPr>
                <w:color w:val="4F81BD" w:themeColor="accent1"/>
              </w:rPr>
            </w:pPr>
            <w:r w:rsidRPr="000B1C17">
              <w:rPr>
                <w:color w:val="4F81BD" w:themeColor="accent1"/>
              </w:rPr>
              <w:t xml:space="preserve">sprawnie wykorzystuje wiedzę z różnych przedmiotów do rozwiązywania zadań z zakresu edukacji dla bezpieczeństwa </w:t>
            </w:r>
          </w:p>
          <w:p w:rsidR="0059593F" w:rsidRPr="00E15ED3" w:rsidRDefault="0059593F" w:rsidP="00E15ED3">
            <w:pPr>
              <w:pStyle w:val="Default"/>
              <w:widowControl w:val="0"/>
              <w:rPr>
                <w:color w:val="auto"/>
              </w:rPr>
            </w:pPr>
          </w:p>
        </w:tc>
      </w:tr>
      <w:tr w:rsidR="0059593F" w:rsidRPr="00E15ED3" w:rsidTr="00E15ED3">
        <w:tc>
          <w:tcPr>
            <w:tcW w:w="4714" w:type="dxa"/>
            <w:shd w:val="clear" w:color="auto" w:fill="auto"/>
          </w:tcPr>
          <w:p w:rsidR="007A1144" w:rsidRDefault="007A1144" w:rsidP="00E15ED3">
            <w:pPr>
              <w:pStyle w:val="Default"/>
              <w:widowControl w:val="0"/>
              <w:spacing w:after="183"/>
            </w:pPr>
          </w:p>
          <w:p w:rsidR="0059593F" w:rsidRPr="007A1144" w:rsidRDefault="0059593F" w:rsidP="00E15ED3">
            <w:pPr>
              <w:pStyle w:val="Default"/>
              <w:widowControl w:val="0"/>
              <w:spacing w:after="183"/>
              <w:jc w:val="center"/>
            </w:pPr>
            <w:r w:rsidRPr="007A1144">
              <w:t>Dobra</w:t>
            </w:r>
          </w:p>
        </w:tc>
        <w:tc>
          <w:tcPr>
            <w:tcW w:w="4714" w:type="dxa"/>
            <w:shd w:val="clear" w:color="auto" w:fill="auto"/>
          </w:tcPr>
          <w:p w:rsidR="0059593F" w:rsidRPr="00E15ED3" w:rsidRDefault="0059593F" w:rsidP="00E15ED3">
            <w:pPr>
              <w:pStyle w:val="Default"/>
              <w:widowControl w:val="0"/>
              <w:rPr>
                <w:color w:val="auto"/>
              </w:rPr>
            </w:pPr>
          </w:p>
          <w:p w:rsidR="0059593F" w:rsidRPr="007A1144" w:rsidRDefault="0059593F" w:rsidP="00E15ED3">
            <w:pPr>
              <w:pStyle w:val="Default"/>
              <w:widowControl w:val="0"/>
              <w:numPr>
                <w:ilvl w:val="0"/>
                <w:numId w:val="6"/>
              </w:numPr>
            </w:pPr>
            <w:r w:rsidRPr="007A1144">
              <w:t xml:space="preserve">samodzielnie korzysta ze wskazanych źródeł informacji </w:t>
            </w:r>
          </w:p>
          <w:p w:rsidR="0059593F" w:rsidRPr="007A1144" w:rsidRDefault="0059593F" w:rsidP="00E15ED3">
            <w:pPr>
              <w:pStyle w:val="Default"/>
              <w:widowControl w:val="0"/>
              <w:numPr>
                <w:ilvl w:val="0"/>
                <w:numId w:val="6"/>
              </w:numPr>
            </w:pPr>
            <w:r w:rsidRPr="007A1144">
              <w:t xml:space="preserve">poprawnie rozumuje w kategoriach przyczynowo-skutkowych </w:t>
            </w:r>
          </w:p>
          <w:p w:rsidR="0059593F" w:rsidRPr="000B1C17" w:rsidRDefault="0059593F" w:rsidP="00E15ED3">
            <w:pPr>
              <w:pStyle w:val="Default"/>
              <w:widowControl w:val="0"/>
              <w:numPr>
                <w:ilvl w:val="0"/>
                <w:numId w:val="6"/>
              </w:numPr>
              <w:rPr>
                <w:color w:val="4F81BD" w:themeColor="accent1"/>
              </w:rPr>
            </w:pPr>
            <w:r w:rsidRPr="000B1C17">
              <w:rPr>
                <w:color w:val="4F81BD" w:themeColor="accent1"/>
              </w:rPr>
              <w:t xml:space="preserve">samodzielnie wykonuje typowe zadania o niewielkim stopniu złożoności </w:t>
            </w:r>
          </w:p>
          <w:p w:rsidR="0059593F" w:rsidRPr="007A1144" w:rsidRDefault="0059593F" w:rsidP="00E15ED3">
            <w:pPr>
              <w:pStyle w:val="Default"/>
              <w:widowControl w:val="0"/>
              <w:numPr>
                <w:ilvl w:val="0"/>
                <w:numId w:val="6"/>
              </w:numPr>
            </w:pPr>
            <w:r w:rsidRPr="007A1144">
              <w:t xml:space="preserve">podejmuje wybrane zadania dodatkowe </w:t>
            </w:r>
          </w:p>
          <w:p w:rsidR="0059593F" w:rsidRPr="007A1144" w:rsidRDefault="0059593F" w:rsidP="00E15ED3">
            <w:pPr>
              <w:pStyle w:val="Default"/>
              <w:widowControl w:val="0"/>
              <w:numPr>
                <w:ilvl w:val="0"/>
                <w:numId w:val="6"/>
              </w:numPr>
            </w:pPr>
            <w:r w:rsidRPr="007A1144">
              <w:t xml:space="preserve">jest aktywny w czasie lekcji </w:t>
            </w:r>
          </w:p>
          <w:p w:rsidR="0059593F" w:rsidRPr="000B1C17" w:rsidRDefault="0059593F" w:rsidP="00E15ED3">
            <w:pPr>
              <w:pStyle w:val="Default"/>
              <w:widowControl w:val="0"/>
              <w:numPr>
                <w:ilvl w:val="0"/>
                <w:numId w:val="6"/>
              </w:numPr>
              <w:rPr>
                <w:color w:val="4F81BD" w:themeColor="accent1"/>
              </w:rPr>
            </w:pPr>
            <w:r w:rsidRPr="000B1C17">
              <w:rPr>
                <w:color w:val="4F81BD" w:themeColor="accent1"/>
              </w:rPr>
              <w:t xml:space="preserve">poprawnie wykonuje czynności ratownicze, umie dobrać potrzebny sprzęt </w:t>
            </w:r>
            <w:r w:rsidRPr="000B1C17">
              <w:rPr>
                <w:color w:val="4F81BD" w:themeColor="accent1"/>
              </w:rPr>
              <w:lastRenderedPageBreak/>
              <w:t xml:space="preserve">i wykorzystać niektóre środki ratownicze </w:t>
            </w:r>
          </w:p>
        </w:tc>
        <w:tc>
          <w:tcPr>
            <w:tcW w:w="4714" w:type="dxa"/>
            <w:shd w:val="clear" w:color="auto" w:fill="auto"/>
          </w:tcPr>
          <w:p w:rsidR="0059593F" w:rsidRPr="00E15ED3" w:rsidRDefault="0059593F" w:rsidP="00E15ED3">
            <w:pPr>
              <w:pStyle w:val="Default"/>
              <w:widowControl w:val="0"/>
              <w:rPr>
                <w:color w:val="auto"/>
              </w:rPr>
            </w:pPr>
          </w:p>
          <w:p w:rsidR="0059593F" w:rsidRPr="007A1144" w:rsidRDefault="0059593F" w:rsidP="00E15ED3">
            <w:pPr>
              <w:pStyle w:val="Default"/>
              <w:widowControl w:val="0"/>
              <w:numPr>
                <w:ilvl w:val="0"/>
                <w:numId w:val="6"/>
              </w:numPr>
            </w:pPr>
            <w:r w:rsidRPr="007A1144">
              <w:t xml:space="preserve">opanował </w:t>
            </w:r>
            <w:r w:rsidR="000B1C17" w:rsidRPr="000B1C17">
              <w:rPr>
                <w:color w:val="4F81BD" w:themeColor="accent1"/>
              </w:rPr>
              <w:t>(w podstawowym zakresie)</w:t>
            </w:r>
            <w:r w:rsidR="000B1C17">
              <w:t xml:space="preserve"> </w:t>
            </w:r>
            <w:r w:rsidRPr="007A1144">
              <w:t xml:space="preserve">materiał programowy w stopniu zadowalającym </w:t>
            </w:r>
          </w:p>
          <w:p w:rsidR="0059593F" w:rsidRPr="00E15ED3" w:rsidRDefault="0059593F" w:rsidP="00E15ED3">
            <w:pPr>
              <w:pStyle w:val="Default"/>
              <w:widowControl w:val="0"/>
              <w:rPr>
                <w:color w:val="auto"/>
              </w:rPr>
            </w:pPr>
          </w:p>
        </w:tc>
      </w:tr>
      <w:tr w:rsidR="0059593F" w:rsidRPr="00E15ED3" w:rsidTr="00E15ED3">
        <w:tc>
          <w:tcPr>
            <w:tcW w:w="4714" w:type="dxa"/>
            <w:shd w:val="clear" w:color="auto" w:fill="auto"/>
          </w:tcPr>
          <w:p w:rsidR="007A1144" w:rsidRDefault="007A1144" w:rsidP="00E15ED3">
            <w:pPr>
              <w:pStyle w:val="Default"/>
              <w:widowControl w:val="0"/>
              <w:spacing w:after="183"/>
              <w:jc w:val="center"/>
            </w:pPr>
          </w:p>
          <w:p w:rsidR="0059593F" w:rsidRPr="007A1144" w:rsidRDefault="0059593F" w:rsidP="00E15ED3">
            <w:pPr>
              <w:pStyle w:val="Default"/>
              <w:widowControl w:val="0"/>
              <w:spacing w:after="183"/>
              <w:jc w:val="center"/>
            </w:pPr>
            <w:r w:rsidRPr="007A1144">
              <w:t>Dostateczna</w:t>
            </w:r>
          </w:p>
        </w:tc>
        <w:tc>
          <w:tcPr>
            <w:tcW w:w="4714" w:type="dxa"/>
            <w:shd w:val="clear" w:color="auto" w:fill="auto"/>
          </w:tcPr>
          <w:p w:rsidR="0059593F" w:rsidRPr="000B1C17" w:rsidRDefault="0059593F" w:rsidP="00E15ED3">
            <w:pPr>
              <w:pStyle w:val="Default"/>
              <w:widowControl w:val="0"/>
              <w:rPr>
                <w:color w:val="4F81BD" w:themeColor="accent1"/>
              </w:rPr>
            </w:pPr>
          </w:p>
          <w:p w:rsidR="0059593F" w:rsidRPr="000B1C17" w:rsidRDefault="0059593F" w:rsidP="00E15ED3">
            <w:pPr>
              <w:pStyle w:val="Default"/>
              <w:widowControl w:val="0"/>
              <w:numPr>
                <w:ilvl w:val="0"/>
                <w:numId w:val="8"/>
              </w:numPr>
              <w:rPr>
                <w:color w:val="4F81BD" w:themeColor="accent1"/>
              </w:rPr>
            </w:pPr>
            <w:r w:rsidRPr="000B1C17">
              <w:rPr>
                <w:color w:val="4F81BD" w:themeColor="accent1"/>
              </w:rPr>
              <w:t xml:space="preserve">pod kierunkiem nauczyciela wykorzystuje podstawowe źródła informacji </w:t>
            </w:r>
          </w:p>
          <w:p w:rsidR="0059593F" w:rsidRPr="000B1C17" w:rsidRDefault="0059593F" w:rsidP="00E15ED3">
            <w:pPr>
              <w:pStyle w:val="Default"/>
              <w:widowControl w:val="0"/>
              <w:numPr>
                <w:ilvl w:val="0"/>
                <w:numId w:val="8"/>
              </w:numPr>
              <w:rPr>
                <w:color w:val="4F81BD" w:themeColor="accent1"/>
              </w:rPr>
            </w:pPr>
            <w:r w:rsidRPr="000B1C17">
              <w:rPr>
                <w:color w:val="4F81BD" w:themeColor="accent1"/>
              </w:rPr>
              <w:t xml:space="preserve">samodzielnie wykonuje proste zadania w trakcie zajęć </w:t>
            </w:r>
          </w:p>
          <w:p w:rsidR="0059593F" w:rsidRPr="000B1C17" w:rsidRDefault="0059593F" w:rsidP="00E15ED3">
            <w:pPr>
              <w:pStyle w:val="Default"/>
              <w:widowControl w:val="0"/>
              <w:numPr>
                <w:ilvl w:val="0"/>
                <w:numId w:val="8"/>
              </w:numPr>
              <w:rPr>
                <w:color w:val="4F81BD" w:themeColor="accent1"/>
              </w:rPr>
            </w:pPr>
            <w:r w:rsidRPr="000B1C17">
              <w:rPr>
                <w:color w:val="4F81BD" w:themeColor="accent1"/>
              </w:rPr>
              <w:t xml:space="preserve">przejawia przeciętną aktywność </w:t>
            </w:r>
          </w:p>
          <w:p w:rsidR="0059593F" w:rsidRPr="000B1C17" w:rsidRDefault="0059593F" w:rsidP="00E15ED3">
            <w:pPr>
              <w:pStyle w:val="Default"/>
              <w:widowControl w:val="0"/>
              <w:rPr>
                <w:color w:val="4F81BD" w:themeColor="accent1"/>
              </w:rPr>
            </w:pPr>
          </w:p>
        </w:tc>
        <w:tc>
          <w:tcPr>
            <w:tcW w:w="4714" w:type="dxa"/>
            <w:shd w:val="clear" w:color="auto" w:fill="auto"/>
          </w:tcPr>
          <w:p w:rsidR="0059593F" w:rsidRPr="000B1C17" w:rsidRDefault="0059593F" w:rsidP="00E15ED3">
            <w:pPr>
              <w:pStyle w:val="Default"/>
              <w:widowControl w:val="0"/>
              <w:rPr>
                <w:color w:val="4F81BD" w:themeColor="accent1"/>
              </w:rPr>
            </w:pPr>
          </w:p>
          <w:p w:rsidR="0059593F" w:rsidRPr="000B1C17" w:rsidRDefault="0059593F" w:rsidP="00E15ED3">
            <w:pPr>
              <w:pStyle w:val="Default"/>
              <w:widowControl w:val="0"/>
              <w:numPr>
                <w:ilvl w:val="0"/>
                <w:numId w:val="7"/>
              </w:numPr>
              <w:rPr>
                <w:color w:val="4F81BD" w:themeColor="accent1"/>
              </w:rPr>
            </w:pPr>
            <w:r w:rsidRPr="000B1C17">
              <w:rPr>
                <w:color w:val="4F81BD" w:themeColor="accent1"/>
              </w:rPr>
              <w:t xml:space="preserve">opanował podstawowe elementy programu, pozwalające na podjęcie w otoczeniu działań ratowniczych i zabezpieczających </w:t>
            </w:r>
          </w:p>
          <w:p w:rsidR="0059593F" w:rsidRPr="000B1C17" w:rsidRDefault="0059593F" w:rsidP="00E15ED3">
            <w:pPr>
              <w:pStyle w:val="Default"/>
              <w:widowControl w:val="0"/>
              <w:rPr>
                <w:color w:val="4F81BD" w:themeColor="accent1"/>
              </w:rPr>
            </w:pPr>
          </w:p>
        </w:tc>
      </w:tr>
      <w:tr w:rsidR="0059593F" w:rsidRPr="00E15ED3" w:rsidTr="00E15ED3">
        <w:tc>
          <w:tcPr>
            <w:tcW w:w="4714" w:type="dxa"/>
            <w:shd w:val="clear" w:color="auto" w:fill="auto"/>
          </w:tcPr>
          <w:p w:rsidR="007A1144" w:rsidRPr="00E15ED3" w:rsidRDefault="007A1144" w:rsidP="00E15ED3">
            <w:pPr>
              <w:pStyle w:val="Default"/>
              <w:widowControl w:val="0"/>
              <w:spacing w:after="183"/>
              <w:rPr>
                <w:sz w:val="23"/>
                <w:szCs w:val="23"/>
              </w:rPr>
            </w:pPr>
          </w:p>
          <w:p w:rsidR="0059593F" w:rsidRPr="00E15ED3" w:rsidRDefault="0059593F" w:rsidP="00E15ED3">
            <w:pPr>
              <w:pStyle w:val="Default"/>
              <w:widowControl w:val="0"/>
              <w:spacing w:after="183"/>
              <w:jc w:val="center"/>
              <w:rPr>
                <w:sz w:val="23"/>
                <w:szCs w:val="23"/>
              </w:rPr>
            </w:pPr>
            <w:r w:rsidRPr="00E15ED3">
              <w:rPr>
                <w:sz w:val="23"/>
                <w:szCs w:val="23"/>
              </w:rPr>
              <w:t>Dopuszczająca</w:t>
            </w:r>
          </w:p>
        </w:tc>
        <w:tc>
          <w:tcPr>
            <w:tcW w:w="4714" w:type="dxa"/>
            <w:shd w:val="clear" w:color="auto" w:fill="auto"/>
          </w:tcPr>
          <w:p w:rsidR="0059593F" w:rsidRPr="000B1C17" w:rsidRDefault="0059593F" w:rsidP="00E15ED3">
            <w:pPr>
              <w:pStyle w:val="Default"/>
              <w:widowControl w:val="0"/>
              <w:rPr>
                <w:color w:val="4F81BD" w:themeColor="accent1"/>
              </w:rPr>
            </w:pPr>
          </w:p>
          <w:p w:rsidR="0059593F" w:rsidRPr="000B1C17" w:rsidRDefault="0059593F" w:rsidP="00E15ED3">
            <w:pPr>
              <w:pStyle w:val="Default"/>
              <w:widowControl w:val="0"/>
              <w:numPr>
                <w:ilvl w:val="0"/>
                <w:numId w:val="7"/>
              </w:numPr>
              <w:rPr>
                <w:color w:val="4F81BD" w:themeColor="accent1"/>
                <w:sz w:val="23"/>
                <w:szCs w:val="23"/>
              </w:rPr>
            </w:pPr>
            <w:r w:rsidRPr="000B1C17">
              <w:rPr>
                <w:color w:val="4F81BD" w:themeColor="accent1"/>
                <w:sz w:val="23"/>
                <w:szCs w:val="23"/>
              </w:rPr>
              <w:t xml:space="preserve">przy pomocy nauczyciela wykonuje proste polecenia, wykorzystując podstawowe umiejętności </w:t>
            </w:r>
          </w:p>
          <w:p w:rsidR="0059593F" w:rsidRPr="000B1C17" w:rsidRDefault="0059593F" w:rsidP="00E15ED3">
            <w:pPr>
              <w:pStyle w:val="Default"/>
              <w:widowControl w:val="0"/>
              <w:rPr>
                <w:color w:val="4F81BD" w:themeColor="accent1"/>
                <w:sz w:val="23"/>
                <w:szCs w:val="23"/>
              </w:rPr>
            </w:pPr>
          </w:p>
        </w:tc>
        <w:tc>
          <w:tcPr>
            <w:tcW w:w="4714" w:type="dxa"/>
            <w:shd w:val="clear" w:color="auto" w:fill="auto"/>
          </w:tcPr>
          <w:p w:rsidR="0059593F" w:rsidRPr="000B1C17" w:rsidRDefault="0059593F" w:rsidP="00E15ED3">
            <w:pPr>
              <w:pStyle w:val="Default"/>
              <w:widowControl w:val="0"/>
              <w:rPr>
                <w:color w:val="4F81BD" w:themeColor="accent1"/>
              </w:rPr>
            </w:pPr>
          </w:p>
          <w:p w:rsidR="0059593F" w:rsidRPr="000B1C17" w:rsidRDefault="0059593F" w:rsidP="00E15ED3">
            <w:pPr>
              <w:pStyle w:val="Default"/>
              <w:widowControl w:val="0"/>
              <w:numPr>
                <w:ilvl w:val="0"/>
                <w:numId w:val="7"/>
              </w:numPr>
              <w:rPr>
                <w:color w:val="4F81BD" w:themeColor="accent1"/>
                <w:sz w:val="23"/>
                <w:szCs w:val="23"/>
              </w:rPr>
            </w:pPr>
            <w:r w:rsidRPr="000B1C17">
              <w:rPr>
                <w:color w:val="4F81BD" w:themeColor="accent1"/>
                <w:sz w:val="23"/>
                <w:szCs w:val="23"/>
              </w:rPr>
              <w:t xml:space="preserve">wykazuje braki w wiedzy, nie uniemożliwiają one jednak dalszej edukacji i mogą zostać usunięte </w:t>
            </w:r>
          </w:p>
          <w:p w:rsidR="0059593F" w:rsidRPr="000B1C17" w:rsidRDefault="0059593F" w:rsidP="00E15ED3">
            <w:pPr>
              <w:pStyle w:val="Default"/>
              <w:widowControl w:val="0"/>
              <w:rPr>
                <w:color w:val="4F81BD" w:themeColor="accent1"/>
              </w:rPr>
            </w:pPr>
          </w:p>
        </w:tc>
      </w:tr>
    </w:tbl>
    <w:p w:rsidR="0051190D" w:rsidRPr="000B1C17" w:rsidRDefault="0051190D" w:rsidP="0051190D">
      <w:pPr>
        <w:pStyle w:val="Default"/>
        <w:spacing w:after="183"/>
      </w:pPr>
    </w:p>
    <w:p w:rsidR="000B1C17" w:rsidRPr="000B1C17" w:rsidRDefault="000B1C17" w:rsidP="000B1C17">
      <w:pPr>
        <w:tabs>
          <w:tab w:val="left" w:pos="227"/>
          <w:tab w:val="left" w:pos="369"/>
        </w:tabs>
        <w:adjustRightInd w:val="0"/>
        <w:spacing w:after="113" w:line="288" w:lineRule="auto"/>
        <w:jc w:val="both"/>
        <w:rPr>
          <w:rFonts w:ascii="Times New Roman" w:eastAsiaTheme="minorHAnsi" w:hAnsi="Times New Roman"/>
          <w:color w:val="0066FF"/>
          <w:sz w:val="24"/>
          <w:szCs w:val="24"/>
        </w:rPr>
      </w:pPr>
      <w:r w:rsidRPr="000B1C17">
        <w:rPr>
          <w:rFonts w:ascii="Times New Roman" w:eastAsiaTheme="minorHAnsi" w:hAnsi="Times New Roman"/>
          <w:color w:val="0066FF"/>
          <w:sz w:val="24"/>
          <w:szCs w:val="24"/>
        </w:rPr>
        <w:t>Kolorem niebieskim oznaczono treści dostosowane do uczniów ze specjalnymi potrzebami edukacyjnymi</w:t>
      </w:r>
    </w:p>
    <w:p w:rsidR="0051190D" w:rsidRDefault="0051190D"/>
    <w:sectPr w:rsidR="0051190D" w:rsidSect="0051190D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5427F"/>
    <w:multiLevelType w:val="hybridMultilevel"/>
    <w:tmpl w:val="BCD82E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E25C3"/>
    <w:multiLevelType w:val="hybridMultilevel"/>
    <w:tmpl w:val="8BD8674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9A72CA"/>
    <w:multiLevelType w:val="hybridMultilevel"/>
    <w:tmpl w:val="C0FC36E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D82E54"/>
    <w:multiLevelType w:val="hybridMultilevel"/>
    <w:tmpl w:val="1FC2D6F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D06BF8"/>
    <w:multiLevelType w:val="hybridMultilevel"/>
    <w:tmpl w:val="0EA42DA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4B0D6B"/>
    <w:multiLevelType w:val="hybridMultilevel"/>
    <w:tmpl w:val="E1A890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A77ED"/>
    <w:multiLevelType w:val="hybridMultilevel"/>
    <w:tmpl w:val="458C71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7A54A3"/>
    <w:multiLevelType w:val="hybridMultilevel"/>
    <w:tmpl w:val="8BF852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1190D"/>
    <w:rsid w:val="000B1C17"/>
    <w:rsid w:val="000E65B8"/>
    <w:rsid w:val="001A62C6"/>
    <w:rsid w:val="001D3286"/>
    <w:rsid w:val="00226406"/>
    <w:rsid w:val="00235F94"/>
    <w:rsid w:val="003F7A06"/>
    <w:rsid w:val="0051190D"/>
    <w:rsid w:val="00543A63"/>
    <w:rsid w:val="0059593F"/>
    <w:rsid w:val="005C6C1F"/>
    <w:rsid w:val="007A1144"/>
    <w:rsid w:val="007D14E7"/>
    <w:rsid w:val="008341E2"/>
    <w:rsid w:val="008B218E"/>
    <w:rsid w:val="00B13346"/>
    <w:rsid w:val="00B158E7"/>
    <w:rsid w:val="00E15ED3"/>
    <w:rsid w:val="00FC7549"/>
    <w:rsid w:val="00FF2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CB41B3"/>
  <w15:docId w15:val="{5C9A61BC-BD34-42C5-91D1-3FB7FD65E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190D"/>
    <w:pPr>
      <w:widowControl w:val="0"/>
      <w:autoSpaceDE w:val="0"/>
      <w:autoSpaceDN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1190D"/>
    <w:pPr>
      <w:widowControl/>
      <w:autoSpaceDE/>
      <w:autoSpaceDN/>
      <w:jc w:val="center"/>
    </w:pPr>
    <w:rPr>
      <w:rFonts w:ascii="Times New Roman" w:hAnsi="Times New Roman" w:cs="Times New Roman"/>
      <w:b/>
      <w:sz w:val="28"/>
    </w:rPr>
  </w:style>
  <w:style w:type="paragraph" w:customStyle="1" w:styleId="Default">
    <w:name w:val="Default"/>
    <w:rsid w:val="0051190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51190D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8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303EC-D52E-426C-8E92-9DD526C7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GIMNAZJUM NR 1 W KUTNIE</vt:lpstr>
    </vt:vector>
  </TitlesOfParts>
  <Company>HP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GIMNAZJUM NR 1 W KUTNIE</dc:title>
  <dc:creator>ggg</dc:creator>
  <cp:lastModifiedBy>S.Dorota</cp:lastModifiedBy>
  <cp:revision>4</cp:revision>
  <dcterms:created xsi:type="dcterms:W3CDTF">2022-05-27T11:27:00Z</dcterms:created>
  <dcterms:modified xsi:type="dcterms:W3CDTF">2022-05-31T19:17:00Z</dcterms:modified>
</cp:coreProperties>
</file>