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F7" w:rsidRPr="000361F7" w:rsidRDefault="000361F7" w:rsidP="000361F7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61F7">
        <w:rPr>
          <w:rFonts w:ascii="Times New Roman" w:hAnsi="Times New Roman" w:cs="Times New Roman"/>
          <w:b/>
          <w:sz w:val="32"/>
          <w:szCs w:val="32"/>
        </w:rPr>
        <w:t>WYMAGANIA EDUKACYJNE</w:t>
      </w:r>
    </w:p>
    <w:p w:rsidR="000361F7" w:rsidRPr="000361F7" w:rsidRDefault="000361F7" w:rsidP="000361F7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61F7">
        <w:rPr>
          <w:rFonts w:ascii="Times New Roman" w:hAnsi="Times New Roman" w:cs="Times New Roman"/>
          <w:b/>
          <w:sz w:val="32"/>
          <w:szCs w:val="32"/>
          <w:u w:val="single"/>
        </w:rPr>
        <w:t>EDUKACJA WCZESNOSZKOLNA</w:t>
      </w:r>
    </w:p>
    <w:p w:rsidR="000361F7" w:rsidRPr="00441352" w:rsidRDefault="000361F7" w:rsidP="000361F7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352">
        <w:rPr>
          <w:rFonts w:ascii="Times New Roman" w:hAnsi="Times New Roman" w:cs="Times New Roman"/>
          <w:b/>
          <w:sz w:val="32"/>
          <w:szCs w:val="32"/>
          <w:u w:val="single"/>
        </w:rPr>
        <w:t>KLASA 2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EDUKACJA POLONISTYCZNA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układa wielozdaniowe wypowiedzi;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trafnie i poprawnie formułuje pytania i odpowiedzi, zdania rozkazujące i wykrzyknikowe;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rozumie słuchany i czytany tekst;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pisze czytelnie, płynnie wyrazy i zdania;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 xml:space="preserve">• pisze poprawnie z pamięci i ze słuchu zdania i krótkie teksty z trudnościami ortograficznymi (wyrazy z ą, ę, ó, </w:t>
      </w:r>
      <w:proofErr w:type="spellStart"/>
      <w:r w:rsidRPr="0044135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41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35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41352">
        <w:rPr>
          <w:rFonts w:ascii="Times New Roman" w:hAnsi="Times New Roman" w:cs="Times New Roman"/>
          <w:sz w:val="24"/>
          <w:szCs w:val="24"/>
        </w:rPr>
        <w:t>, h, „nie” z przymiotnikami i czasownikami);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rozpoznaje rzeczowniki, czasowniki i przymiotniki;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rozpoznaje liczbę pojedynczą i mnogą, rodzaj rzeczownika;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pisze zdania opisujące przedmioty, krótkie listy, życzenia, adresuje list.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EDUKACJA PRZYRODNICZA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zna pory dnia i roku, nazwy miesięcy, budowę roślin i warunki ich życia;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przeprowadza proste doświadczenia, obserwacje, pomiary i wyciąga trafne wnioski;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zna i stosuje zasady poruszania się po drodze;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prowadzi obserwację pogody i zapisuje jej elementy w formie obrazkowej.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EDUKACJA MATEMATYCZNA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słownie i cyfrowo zapisuje liczby w zakresie 100;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porównuje i porządkuje liczby dwu i trzycyfrowe;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biegle dodaje i odejmuje w zakresie 100;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mnoży i dzieli liczby w zakresie 30;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rozwiązuje proste zadania tekstowe;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lastRenderedPageBreak/>
        <w:t>• potrafi dokonać prostych obliczeń kalendarzowych, pieniężnych, wagowych, długości, czasu, zegarowych;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kreśli odcinki, linie proste, prostopadłe, równoległe, prostokąty, kwadraty, trójkąty.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EDUKACJA SPOŁECZNA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potrafi odróżnić, co jest dobre, a co złe w kontaktach z rówieśnikami i dorosłymi, wie, że warto być odważnym, mądrym i pomagać potrzebującym; wie, że nie należy kłamać lub zatajać prawdy;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współpracuje z innymi w zabawie, nauce szkolnej i w sytuacjach życiowych; przestrzega reguł obowiązujących w społeczności dziecięcej oraz w świecie dorosłych; grzecznie zwraca się do innych w szkole, w domu i na ulicy;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ma rozeznanie, że pieniądze otrzymuje się za pracę; dostosowuje swe oczekiwania do realiów ekonomicznych rodziny;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wie, że ludzie żyją w różnych warunkach i dlatego nie należy się chwalić bogactwem ani nie należy dokuczać dzieciom, które wychowują się w trudniejszych warunkach;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zna zagrożenia ze strony ludzi; wie, do kogo i w jaki sposób należy się zwrócić o pomoc; • wie, gdzie można bezpiecznie organizować zabawy, a gdzie nie i dlaczego;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umie opowiedzieć na czym polega praca ludzi w różnych zawodach;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wie, w jakiej mieszka miejscowości, jakiej jest narodowości, że mieszka w Polsce, a Polska znajduje się w Europie, zna symbole narodowe, rozpoznaje flagę i hymn Unii Europejskiej;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wie, że nie wolno zabierać cudzej własności bez pozwolenia, pamięta o oddawaniu pożyczonych rzeczy i nie niszczy ich;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niesie pomoc potrzebującym, także w sytuacjach codziennych.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EDUKACJA PLASTYCZNA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przedstawia w swych pracach zjawiska, wydarzenia uwzględniając ruch postaci, nastrój;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 pracach uwzględnia kształt, barwę, wielkość, proporcje, układ, fakturę, sytuacje przestrzenne;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właściwie dobiera techniki plastyczne i materiały.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EDUKACJA MUZYCZNA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lastRenderedPageBreak/>
        <w:t xml:space="preserve"> • potrafi akompaniować do piosenek i zabaw za pomocą efektów akustycznych i instrumentów perkusyjnych;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śpiewa piosenki indywidualnie i zbiorowo;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improwizuje melodie do krótkich tekstów;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swobodnie interpretuje ruchem tematy rytmiczne.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VII. EDUKACJA TECHNICZNA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w zakresie wychowania technicznego: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wie, jak ludzie wykorzystywali dawniej i dziś siły przyrody (wiatr, wodę); majsterkuje;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zna ogólne zasady działania urządzeń domowych;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buduje z różnorodnych przedmiotów dostępnych w otoczeniu, konstruuje urządzenia techniczne;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 xml:space="preserve"> b)w zakresie dbałości o bezpieczeństwo własne i innych: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utrzymuje porządek wokół siebie, sprząta po sobie i pomaga innym;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zna zagrożenia wynikające z niewłaściwego używania narzędzi i urządzeń technicznych;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wie, jak należy bezpiecznie poruszać się na drogach i korzystać ze środków komunikacji; wie, jak trzeba zachować się w sytuacji wypadku.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ZAJĘCIA KOMPUTEROWE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właściwie organizuje własne działania;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 xml:space="preserve"> • ustala kolejność czynności;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wybiera najwłaściwszy sposób realizacji zadania;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 xml:space="preserve"> • umie dobrać narzędzia, przybory i materiały.</w:t>
      </w:r>
    </w:p>
    <w:p w:rsidR="000361F7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WYCHOWANIE FIZYCZNE I EDUKACJA ZDROWOTNA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 xml:space="preserve"> • jest sprawny ruchowo;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chętnie współdziała w grach i zabawach zespołowych;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 xml:space="preserve"> • jest zdyscyplinowany, systematyczny, wytrwały w pokonywaniu trudności;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przestrzega ładu i porządku oraz zasad gry;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lastRenderedPageBreak/>
        <w:t>• umie dokonać samooceny własnej pracy;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troszczy się o zdrowie, czystość, higienę i bezpieczeństwo swoje i innych;</w:t>
      </w:r>
    </w:p>
    <w:p w:rsidR="000361F7" w:rsidRPr="00441352" w:rsidRDefault="000361F7" w:rsidP="000361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41352">
        <w:rPr>
          <w:rFonts w:ascii="Times New Roman" w:hAnsi="Times New Roman" w:cs="Times New Roman"/>
          <w:sz w:val="24"/>
          <w:szCs w:val="24"/>
        </w:rPr>
        <w:t>• przestrzega norm postępowania jako uczeń i kolega.</w:t>
      </w:r>
    </w:p>
    <w:sectPr w:rsidR="000361F7" w:rsidRPr="00441352">
      <w:pgSz w:w="11906" w:h="16838"/>
      <w:pgMar w:top="1320" w:right="1417" w:bottom="12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F7"/>
    <w:rsid w:val="000361F7"/>
    <w:rsid w:val="00484ECA"/>
    <w:rsid w:val="008759C2"/>
    <w:rsid w:val="00E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9BCC-1BB1-443D-8A9C-EFA6A38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61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Mola</dc:creator>
  <cp:keywords/>
  <dc:description/>
  <cp:lastModifiedBy>Małgorzata Mola</cp:lastModifiedBy>
  <cp:revision>2</cp:revision>
  <dcterms:created xsi:type="dcterms:W3CDTF">2022-10-06T09:49:00Z</dcterms:created>
  <dcterms:modified xsi:type="dcterms:W3CDTF">2022-10-06T09:49:00Z</dcterms:modified>
</cp:coreProperties>
</file>